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B0" w:rsidRPr="00C7290D" w:rsidRDefault="00A9335F" w:rsidP="00A9335F">
      <w:pPr>
        <w:spacing w:line="180" w:lineRule="auto"/>
        <w:rPr>
          <w:rFonts w:ascii="Arial" w:eastAsia="ＭＳ ゴシック" w:hAnsi="Arial" w:cs="Arial"/>
          <w:sz w:val="32"/>
          <w:szCs w:val="32"/>
          <w:u w:val="single"/>
        </w:rPr>
      </w:pPr>
      <w:r w:rsidRPr="00C7290D">
        <w:rPr>
          <w:rFonts w:ascii="Arial" w:eastAsia="ＭＳ ゴシック" w:hAnsi="Arial" w:cs="Arial"/>
          <w:sz w:val="32"/>
          <w:szCs w:val="32"/>
          <w:u w:val="single"/>
        </w:rPr>
        <w:t>療養費を用いたマッサージ施術の</w:t>
      </w:r>
      <w:r w:rsidR="00AF2DDB" w:rsidRPr="00C7290D">
        <w:rPr>
          <w:rFonts w:ascii="Arial" w:eastAsia="ＭＳ ゴシック" w:hAnsi="Arial" w:cs="Arial"/>
          <w:sz w:val="32"/>
          <w:szCs w:val="32"/>
          <w:u w:val="single"/>
        </w:rPr>
        <w:t>実態に関するアンケート</w:t>
      </w:r>
    </w:p>
    <w:p w:rsidR="00FB032C" w:rsidRDefault="00FB032C" w:rsidP="007373B0">
      <w:pPr>
        <w:spacing w:line="180" w:lineRule="auto"/>
        <w:rPr>
          <w:rFonts w:ascii="ＭＳ ゴシック" w:eastAsia="ＭＳ ゴシック" w:hAnsi="ＭＳ ゴシック" w:hint="eastAsia"/>
          <w:sz w:val="24"/>
        </w:rPr>
      </w:pPr>
    </w:p>
    <w:p w:rsidR="00057B2D" w:rsidRPr="00855E81" w:rsidRDefault="00916337" w:rsidP="007373B0">
      <w:pPr>
        <w:spacing w:line="180" w:lineRule="auto"/>
        <w:rPr>
          <w:rFonts w:ascii="ＭＳ ゴシック" w:eastAsia="ＭＳ ゴシック" w:hAnsi="ＭＳ ゴシック" w:hint="eastAsia"/>
          <w:sz w:val="24"/>
        </w:rPr>
      </w:pPr>
      <w:r>
        <w:rPr>
          <w:rFonts w:ascii="ＭＳ ゴシック" w:eastAsia="ＭＳ ゴシック" w:hAnsi="ＭＳ ゴシック" w:hint="eastAsia"/>
          <w:sz w:val="24"/>
        </w:rPr>
        <w:t>≪</w:t>
      </w:r>
      <w:r w:rsidRPr="00855E81">
        <w:rPr>
          <w:rFonts w:ascii="ＭＳ ゴシック" w:eastAsia="ＭＳ ゴシック" w:hAnsi="ＭＳ ゴシック" w:hint="eastAsia"/>
          <w:sz w:val="24"/>
        </w:rPr>
        <w:t>趣旨</w:t>
      </w:r>
      <w:r>
        <w:rPr>
          <w:rFonts w:ascii="ＭＳ ゴシック" w:eastAsia="ＭＳ ゴシック" w:hAnsi="ＭＳ ゴシック" w:hint="eastAsia"/>
          <w:sz w:val="24"/>
        </w:rPr>
        <w:t>≫</w:t>
      </w:r>
    </w:p>
    <w:p w:rsidR="00855E81" w:rsidRPr="00855E81" w:rsidRDefault="00EF5740" w:rsidP="00A67ED9">
      <w:pPr>
        <w:spacing w:line="180" w:lineRule="auto"/>
        <w:ind w:leftChars="100" w:left="210"/>
        <w:rPr>
          <w:rFonts w:ascii="ＭＳ ゴシック" w:eastAsia="ＭＳ ゴシック" w:hAnsi="ＭＳ ゴシック" w:hint="eastAsia"/>
          <w:sz w:val="24"/>
        </w:rPr>
      </w:pPr>
      <w:r w:rsidRPr="00855E81">
        <w:rPr>
          <w:rFonts w:ascii="ＭＳ ゴシック" w:eastAsia="ＭＳ ゴシック" w:hAnsi="ＭＳ ゴシック" w:hint="eastAsia"/>
          <w:sz w:val="24"/>
        </w:rPr>
        <w:t>マッサージ療養費の</w:t>
      </w:r>
      <w:r w:rsidR="00235A24" w:rsidRPr="00855E81">
        <w:rPr>
          <w:rFonts w:ascii="ＭＳ ゴシック" w:eastAsia="ＭＳ ゴシック" w:hAnsi="ＭＳ ゴシック" w:hint="eastAsia"/>
          <w:sz w:val="24"/>
        </w:rPr>
        <w:t>支給</w:t>
      </w:r>
      <w:r w:rsidRPr="00855E81">
        <w:rPr>
          <w:rFonts w:ascii="ＭＳ ゴシック" w:eastAsia="ＭＳ ゴシック" w:hAnsi="ＭＳ ゴシック" w:hint="eastAsia"/>
          <w:sz w:val="24"/>
        </w:rPr>
        <w:t>申請における</w:t>
      </w:r>
      <w:r w:rsidR="00A9335F" w:rsidRPr="00855E81">
        <w:rPr>
          <w:rFonts w:ascii="ＭＳ ゴシック" w:eastAsia="ＭＳ ゴシック" w:hAnsi="ＭＳ ゴシック" w:hint="eastAsia"/>
          <w:sz w:val="24"/>
        </w:rPr>
        <w:t>、請求内容と実際の施術との差異について調査を行い、実際の施術に見合う請求が行えるよう制度改正を求めていく根拠として、実態調査を行いたいと考えております。</w:t>
      </w:r>
    </w:p>
    <w:p w:rsidR="00221337" w:rsidRPr="00855E81" w:rsidRDefault="00221337" w:rsidP="00A67ED9">
      <w:pPr>
        <w:spacing w:line="180" w:lineRule="auto"/>
        <w:ind w:firstLineChars="100" w:firstLine="240"/>
        <w:rPr>
          <w:rFonts w:ascii="ＭＳ ゴシック" w:eastAsia="ＭＳ ゴシック" w:hAnsi="ＭＳ ゴシック" w:hint="eastAsia"/>
          <w:sz w:val="24"/>
        </w:rPr>
      </w:pPr>
      <w:r w:rsidRPr="00855E81">
        <w:rPr>
          <w:rFonts w:ascii="ＭＳ ゴシック" w:eastAsia="ＭＳ ゴシック" w:hAnsi="ＭＳ ゴシック" w:hint="eastAsia"/>
          <w:sz w:val="24"/>
        </w:rPr>
        <w:t>アンケートにご協力お願い致します。</w:t>
      </w:r>
    </w:p>
    <w:p w:rsidR="0050071F" w:rsidRPr="00855E81" w:rsidRDefault="0050071F" w:rsidP="003F0CC5">
      <w:pPr>
        <w:spacing w:line="180" w:lineRule="auto"/>
        <w:rPr>
          <w:rFonts w:ascii="ＭＳ ゴシック" w:eastAsia="ＭＳ ゴシック" w:hAnsi="ＭＳ ゴシック" w:hint="eastAsia"/>
          <w:sz w:val="24"/>
        </w:rPr>
      </w:pPr>
    </w:p>
    <w:p w:rsidR="004F1922" w:rsidRPr="00855E81" w:rsidRDefault="00612B2F" w:rsidP="00855E81">
      <w:pPr>
        <w:numPr>
          <w:ilvl w:val="0"/>
          <w:numId w:val="9"/>
        </w:numPr>
        <w:rPr>
          <w:rFonts w:ascii="ＭＳ ゴシック" w:eastAsia="ＭＳ ゴシック" w:hAnsi="ＭＳ ゴシック" w:hint="eastAsia"/>
          <w:sz w:val="24"/>
        </w:rPr>
      </w:pPr>
      <w:r w:rsidRPr="00855E81">
        <w:rPr>
          <w:rFonts w:ascii="ＭＳ ゴシック" w:eastAsia="ＭＳ ゴシック" w:hAnsi="ＭＳ ゴシック" w:hint="eastAsia"/>
          <w:sz w:val="24"/>
        </w:rPr>
        <w:t>1か月の</w:t>
      </w:r>
      <w:r w:rsidR="004F1922" w:rsidRPr="00855E81">
        <w:rPr>
          <w:rFonts w:ascii="ＭＳ ゴシック" w:eastAsia="ＭＳ ゴシック" w:hAnsi="ＭＳ ゴシック" w:hint="eastAsia"/>
          <w:sz w:val="24"/>
        </w:rPr>
        <w:t>マッサージ療養費</w:t>
      </w:r>
      <w:r w:rsidRPr="00855E81">
        <w:rPr>
          <w:rFonts w:ascii="ＭＳ ゴシック" w:eastAsia="ＭＳ ゴシック" w:hAnsi="ＭＳ ゴシック" w:hint="eastAsia"/>
          <w:sz w:val="24"/>
        </w:rPr>
        <w:t>、</w:t>
      </w:r>
      <w:r w:rsidR="00235A24" w:rsidRPr="00855E81">
        <w:rPr>
          <w:rFonts w:ascii="ＭＳ ゴシック" w:eastAsia="ＭＳ ゴシック" w:hAnsi="ＭＳ ゴシック" w:hint="eastAsia"/>
          <w:sz w:val="24"/>
        </w:rPr>
        <w:t>支給申請</w:t>
      </w:r>
      <w:r w:rsidR="00C96E74" w:rsidRPr="00855E81">
        <w:rPr>
          <w:rFonts w:ascii="ＭＳ ゴシック" w:eastAsia="ＭＳ ゴシック" w:hAnsi="ＭＳ ゴシック" w:hint="eastAsia"/>
          <w:sz w:val="24"/>
        </w:rPr>
        <w:t>件数は何件</w:t>
      </w:r>
      <w:r w:rsidR="004F1922" w:rsidRPr="00855E81">
        <w:rPr>
          <w:rFonts w:ascii="ＭＳ ゴシック" w:eastAsia="ＭＳ ゴシック" w:hAnsi="ＭＳ ゴシック" w:hint="eastAsia"/>
          <w:sz w:val="24"/>
        </w:rPr>
        <w:t>ですか</w:t>
      </w:r>
      <w:r w:rsidR="00C96E74" w:rsidRPr="00855E81">
        <w:rPr>
          <w:rFonts w:ascii="ＭＳ ゴシック" w:eastAsia="ＭＳ ゴシック" w:hAnsi="ＭＳ ゴシック" w:hint="eastAsia"/>
          <w:sz w:val="24"/>
        </w:rPr>
        <w:t xml:space="preserve">？　</w:t>
      </w:r>
    </w:p>
    <w:p w:rsidR="00C96E74" w:rsidRPr="00855E81" w:rsidRDefault="00C96E74" w:rsidP="00855E81">
      <w:pPr>
        <w:ind w:left="705" w:firstLineChars="800" w:firstLine="1920"/>
        <w:rPr>
          <w:rFonts w:ascii="ＭＳ ゴシック" w:eastAsia="ＭＳ ゴシック" w:hAnsi="ＭＳ ゴシック"/>
          <w:sz w:val="24"/>
        </w:rPr>
      </w:pPr>
      <w:r w:rsidRPr="00855E81">
        <w:rPr>
          <w:rFonts w:ascii="ＭＳ ゴシック" w:eastAsia="ＭＳ ゴシック" w:hAnsi="ＭＳ ゴシック" w:hint="eastAsia"/>
          <w:sz w:val="24"/>
        </w:rPr>
        <w:t xml:space="preserve">　　　　</w:t>
      </w:r>
      <w:r w:rsidR="004F1922" w:rsidRPr="00855E81">
        <w:rPr>
          <w:rFonts w:ascii="ＭＳ ゴシック" w:eastAsia="ＭＳ ゴシック" w:hAnsi="ＭＳ ゴシック" w:hint="eastAsia"/>
          <w:sz w:val="24"/>
        </w:rPr>
        <w:t xml:space="preserve">　　　　　　　　　</w:t>
      </w:r>
      <w:r w:rsidR="00A9335F" w:rsidRPr="00855E81">
        <w:rPr>
          <w:rFonts w:ascii="ＭＳ ゴシック" w:eastAsia="ＭＳ ゴシック" w:hAnsi="ＭＳ ゴシック" w:hint="eastAsia"/>
          <w:sz w:val="24"/>
        </w:rPr>
        <w:t>約</w:t>
      </w:r>
      <w:r w:rsidRPr="00855E81">
        <w:rPr>
          <w:rFonts w:ascii="ＭＳ ゴシック" w:eastAsia="ＭＳ ゴシック" w:hAnsi="ＭＳ ゴシック" w:hint="eastAsia"/>
          <w:sz w:val="24"/>
        </w:rPr>
        <w:t>（　　　　）件</w:t>
      </w:r>
    </w:p>
    <w:p w:rsidR="002F6B6C" w:rsidRPr="00855E81" w:rsidRDefault="002F6B6C" w:rsidP="00916337">
      <w:pPr>
        <w:rPr>
          <w:rFonts w:ascii="ＭＳ ゴシック" w:eastAsia="ＭＳ ゴシック" w:hAnsi="ＭＳ ゴシック" w:hint="eastAsia"/>
          <w:sz w:val="24"/>
        </w:rPr>
      </w:pPr>
    </w:p>
    <w:p w:rsidR="00A9335F" w:rsidRPr="00855E81" w:rsidRDefault="00A9335F" w:rsidP="00855E81">
      <w:pPr>
        <w:numPr>
          <w:ilvl w:val="0"/>
          <w:numId w:val="9"/>
        </w:numPr>
        <w:rPr>
          <w:rFonts w:ascii="ＭＳ ゴシック" w:eastAsia="ＭＳ ゴシック" w:hAnsi="ＭＳ ゴシック"/>
          <w:sz w:val="24"/>
        </w:rPr>
      </w:pPr>
      <w:r w:rsidRPr="00855E81">
        <w:rPr>
          <w:rFonts w:ascii="ＭＳ ゴシック" w:eastAsia="ＭＳ ゴシック" w:hAnsi="ＭＳ ゴシック" w:hint="eastAsia"/>
          <w:sz w:val="24"/>
        </w:rPr>
        <w:t>マッサージ療</w:t>
      </w:r>
      <w:r w:rsidR="00A67ED9">
        <w:rPr>
          <w:rFonts w:ascii="ＭＳ ゴシック" w:eastAsia="ＭＳ ゴシック" w:hAnsi="ＭＳ ゴシック" w:hint="eastAsia"/>
          <w:sz w:val="24"/>
        </w:rPr>
        <w:t>養</w:t>
      </w:r>
      <w:r w:rsidRPr="00855E81">
        <w:rPr>
          <w:rFonts w:ascii="ＭＳ ゴシック" w:eastAsia="ＭＳ ゴシック" w:hAnsi="ＭＳ ゴシック" w:hint="eastAsia"/>
          <w:sz w:val="24"/>
        </w:rPr>
        <w:t>費を用いて施術を行っている患者の中に6大関節に関節</w:t>
      </w:r>
      <w:r w:rsidR="00A67ED9">
        <w:rPr>
          <w:rFonts w:ascii="ＭＳ ゴシック" w:eastAsia="ＭＳ ゴシック" w:hAnsi="ＭＳ ゴシック" w:hint="eastAsia"/>
          <w:sz w:val="24"/>
        </w:rPr>
        <w:t xml:space="preserve">　　　　　　　　　　　</w:t>
      </w:r>
      <w:r w:rsidRPr="00855E81">
        <w:rPr>
          <w:rFonts w:ascii="ＭＳ ゴシック" w:eastAsia="ＭＳ ゴシック" w:hAnsi="ＭＳ ゴシック" w:hint="eastAsia"/>
          <w:sz w:val="24"/>
        </w:rPr>
        <w:t>可動域に制限がある患者がいますか？</w:t>
      </w:r>
      <w:r w:rsidR="002F6B6C" w:rsidRPr="00855E81">
        <w:rPr>
          <w:rFonts w:ascii="ＭＳ ゴシック" w:eastAsia="ＭＳ ゴシック" w:hAnsi="ＭＳ ゴシック" w:hint="eastAsia"/>
          <w:sz w:val="24"/>
        </w:rPr>
        <w:t>（どの箇所でも可。1か所でも可動域制限が見られる場合は「１．いる」を選択してください。</w:t>
      </w:r>
    </w:p>
    <w:p w:rsidR="00A9335F" w:rsidRPr="00855E81" w:rsidRDefault="00A9335F" w:rsidP="00855E81">
      <w:pPr>
        <w:ind w:left="720" w:hangingChars="300" w:hanging="720"/>
        <w:rPr>
          <w:rFonts w:ascii="ＭＳ ゴシック" w:eastAsia="ＭＳ ゴシック" w:hAnsi="ＭＳ ゴシック"/>
          <w:sz w:val="24"/>
        </w:rPr>
      </w:pPr>
      <w:r w:rsidRPr="00855E81">
        <w:rPr>
          <w:rFonts w:ascii="ＭＳ ゴシック" w:eastAsia="ＭＳ ゴシック" w:hAnsi="ＭＳ ゴシック" w:hint="eastAsia"/>
          <w:sz w:val="24"/>
        </w:rPr>
        <w:t xml:space="preserve">　　　</w:t>
      </w:r>
    </w:p>
    <w:p w:rsidR="00A9335F" w:rsidRPr="00855E81" w:rsidRDefault="00A9335F" w:rsidP="00855E81">
      <w:pPr>
        <w:ind w:left="720" w:hangingChars="300" w:hanging="720"/>
        <w:rPr>
          <w:rFonts w:ascii="ＭＳ ゴシック" w:eastAsia="ＭＳ ゴシック" w:hAnsi="ＭＳ ゴシック"/>
          <w:sz w:val="24"/>
        </w:rPr>
      </w:pPr>
      <w:r w:rsidRPr="00855E81">
        <w:rPr>
          <w:rFonts w:ascii="ＭＳ ゴシック" w:eastAsia="ＭＳ ゴシック" w:hAnsi="ＭＳ ゴシック" w:hint="eastAsia"/>
          <w:sz w:val="24"/>
        </w:rPr>
        <w:t xml:space="preserve">　　</w:t>
      </w:r>
      <w:r w:rsidR="00855E81">
        <w:rPr>
          <w:rFonts w:ascii="ＭＳ ゴシック" w:eastAsia="ＭＳ ゴシック" w:hAnsi="ＭＳ ゴシック" w:hint="eastAsia"/>
          <w:sz w:val="24"/>
        </w:rPr>
        <w:t xml:space="preserve">　</w:t>
      </w:r>
      <w:r w:rsidRPr="00855E81">
        <w:rPr>
          <w:rFonts w:ascii="ＭＳ ゴシック" w:eastAsia="ＭＳ ゴシック" w:hAnsi="ＭＳ ゴシック" w:hint="eastAsia"/>
          <w:sz w:val="24"/>
        </w:rPr>
        <w:t>１・いる　　　　２．いない</w:t>
      </w:r>
    </w:p>
    <w:p w:rsidR="002F6B6C" w:rsidRPr="00855E81" w:rsidRDefault="002F6B6C" w:rsidP="00855E81">
      <w:pPr>
        <w:ind w:leftChars="300" w:left="870" w:hangingChars="100" w:hanging="240"/>
        <w:rPr>
          <w:rFonts w:ascii="ＭＳ ゴシック" w:eastAsia="ＭＳ ゴシック" w:hAnsi="ＭＳ ゴシック"/>
          <w:sz w:val="24"/>
        </w:rPr>
      </w:pPr>
      <w:r w:rsidRPr="00855E81">
        <w:rPr>
          <w:rFonts w:ascii="ＭＳ ゴシック" w:eastAsia="ＭＳ ゴシック" w:hAnsi="ＭＳ ゴシック" w:hint="eastAsia"/>
          <w:sz w:val="24"/>
        </w:rPr>
        <w:t>（「１．いる」と回答した方は</w:t>
      </w:r>
      <w:r w:rsidR="00A67ED9">
        <w:rPr>
          <w:rFonts w:ascii="ＭＳ ゴシック" w:eastAsia="ＭＳ ゴシック" w:hAnsi="ＭＳ ゴシック" w:hint="eastAsia"/>
          <w:sz w:val="24"/>
        </w:rPr>
        <w:t>問</w:t>
      </w:r>
      <w:r w:rsidRPr="00855E81">
        <w:rPr>
          <w:rFonts w:ascii="ＭＳ ゴシック" w:eastAsia="ＭＳ ゴシック" w:hAnsi="ＭＳ ゴシック" w:hint="eastAsia"/>
          <w:sz w:val="24"/>
        </w:rPr>
        <w:t>③へ、「２．いない」と回答した方は</w:t>
      </w:r>
      <w:r w:rsidR="00A67ED9">
        <w:rPr>
          <w:rFonts w:ascii="ＭＳ ゴシック" w:eastAsia="ＭＳ ゴシック" w:hAnsi="ＭＳ ゴシック" w:hint="eastAsia"/>
          <w:sz w:val="24"/>
        </w:rPr>
        <w:t>問</w:t>
      </w:r>
      <w:r w:rsidRPr="00855E81">
        <w:rPr>
          <w:rFonts w:ascii="ＭＳ ゴシック" w:eastAsia="ＭＳ ゴシック" w:hAnsi="ＭＳ ゴシック" w:hint="eastAsia"/>
          <w:sz w:val="24"/>
        </w:rPr>
        <w:t>④へお進みください。）</w:t>
      </w:r>
    </w:p>
    <w:p w:rsidR="00A9335F" w:rsidRPr="00855E81" w:rsidRDefault="00A9335F" w:rsidP="00855E81">
      <w:pPr>
        <w:ind w:left="720" w:hangingChars="300" w:hanging="720"/>
        <w:rPr>
          <w:rFonts w:ascii="ＭＳ ゴシック" w:eastAsia="ＭＳ ゴシック" w:hAnsi="ＭＳ ゴシック" w:hint="eastAsia"/>
          <w:sz w:val="24"/>
        </w:rPr>
      </w:pPr>
    </w:p>
    <w:p w:rsidR="00A9335F" w:rsidRDefault="00A9335F" w:rsidP="00855E81">
      <w:pPr>
        <w:ind w:left="720" w:hangingChars="300" w:hanging="720"/>
        <w:rPr>
          <w:rFonts w:ascii="ＭＳ ゴシック" w:eastAsia="ＭＳ ゴシック" w:hAnsi="ＭＳ ゴシック" w:hint="eastAsia"/>
          <w:sz w:val="24"/>
        </w:rPr>
      </w:pPr>
      <w:r w:rsidRPr="00855E81">
        <w:rPr>
          <w:rFonts w:ascii="ＭＳ ゴシック" w:eastAsia="ＭＳ ゴシック" w:hAnsi="ＭＳ ゴシック" w:hint="eastAsia"/>
          <w:sz w:val="24"/>
        </w:rPr>
        <w:t>【参考】6大関節と正常可動域</w:t>
      </w:r>
    </w:p>
    <w:p w:rsidR="001C6BF1" w:rsidRPr="00855E81" w:rsidRDefault="001C6BF1" w:rsidP="00855E81">
      <w:pPr>
        <w:ind w:left="720" w:hangingChars="300" w:hanging="720"/>
        <w:rPr>
          <w:rFonts w:ascii="ＭＳ ゴシック" w:eastAsia="ＭＳ ゴシック" w:hAnsi="ＭＳ ゴシック"/>
          <w:sz w:val="24"/>
        </w:rPr>
      </w:pPr>
    </w:p>
    <w:p w:rsidR="002F6B6C" w:rsidRDefault="002F6B6C" w:rsidP="00855E81">
      <w:pPr>
        <w:ind w:left="720" w:hangingChars="300" w:hanging="720"/>
        <w:rPr>
          <w:rFonts w:ascii="ＭＳ ゴシック" w:eastAsia="ＭＳ ゴシック" w:hAnsi="ＭＳ ゴシック" w:hint="eastAsia"/>
          <w:sz w:val="24"/>
          <w:bdr w:val="single" w:sz="4" w:space="0" w:color="auto"/>
        </w:rPr>
      </w:pPr>
      <w:r w:rsidRPr="00855E81">
        <w:rPr>
          <w:rFonts w:ascii="ＭＳ ゴシック" w:eastAsia="ＭＳ ゴシック" w:hAnsi="ＭＳ ゴシック" w:hint="eastAsia"/>
          <w:sz w:val="24"/>
          <w:bdr w:val="single" w:sz="4" w:space="0" w:color="auto"/>
        </w:rPr>
        <w:t>肩関節</w:t>
      </w:r>
    </w:p>
    <w:p w:rsidR="00484C5E" w:rsidRPr="00855E81" w:rsidRDefault="00484C5E" w:rsidP="00855E81">
      <w:pPr>
        <w:ind w:left="720" w:hangingChars="300" w:hanging="720"/>
        <w:rPr>
          <w:rFonts w:ascii="ＭＳ ゴシック" w:eastAsia="ＭＳ ゴシック" w:hAnsi="ＭＳ ゴシック" w:hint="eastAsia"/>
          <w:sz w:val="24"/>
          <w:bdr w:val="single" w:sz="4" w:space="0" w:color="auto"/>
        </w:rPr>
      </w:pPr>
    </w:p>
    <w:tbl>
      <w:tblPr>
        <w:tblpPr w:leftFromText="142" w:rightFromText="142" w:vertAnchor="text" w:horzAnchor="page" w:tblpX="7993"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29"/>
      </w:tblGrid>
      <w:tr w:rsidR="002F6B6C" w:rsidRPr="00855E81" w:rsidTr="006C20F4">
        <w:tc>
          <w:tcPr>
            <w:tcW w:w="1448" w:type="dxa"/>
            <w:shd w:val="clear" w:color="auto" w:fill="auto"/>
          </w:tcPr>
          <w:p w:rsidR="002F6B6C" w:rsidRPr="00855E81" w:rsidRDefault="002F6B6C" w:rsidP="006C20F4">
            <w:pPr>
              <w:rPr>
                <w:sz w:val="24"/>
              </w:rPr>
            </w:pPr>
            <w:r w:rsidRPr="00855E81">
              <w:rPr>
                <w:rFonts w:hint="eastAsia"/>
                <w:sz w:val="24"/>
              </w:rPr>
              <w:t>屈曲</w:t>
            </w:r>
          </w:p>
        </w:tc>
        <w:tc>
          <w:tcPr>
            <w:tcW w:w="1529" w:type="dxa"/>
            <w:shd w:val="clear" w:color="auto" w:fill="auto"/>
          </w:tcPr>
          <w:p w:rsidR="002F6B6C" w:rsidRPr="00855E81" w:rsidRDefault="002F6B6C" w:rsidP="006C20F4">
            <w:pPr>
              <w:rPr>
                <w:sz w:val="24"/>
              </w:rPr>
            </w:pPr>
            <w:r w:rsidRPr="00855E81">
              <w:rPr>
                <w:rFonts w:hint="eastAsia"/>
                <w:sz w:val="24"/>
              </w:rPr>
              <w:t>180</w:t>
            </w:r>
            <w:r w:rsidRPr="00855E81">
              <w:rPr>
                <w:rFonts w:hint="eastAsia"/>
                <w:sz w:val="24"/>
              </w:rPr>
              <w:t>°</w:t>
            </w:r>
          </w:p>
        </w:tc>
      </w:tr>
      <w:tr w:rsidR="002F6B6C" w:rsidRPr="00855E81" w:rsidTr="006C20F4">
        <w:tc>
          <w:tcPr>
            <w:tcW w:w="1448" w:type="dxa"/>
            <w:shd w:val="clear" w:color="auto" w:fill="auto"/>
          </w:tcPr>
          <w:p w:rsidR="002F6B6C" w:rsidRPr="00855E81" w:rsidRDefault="002F6B6C" w:rsidP="006C20F4">
            <w:pPr>
              <w:rPr>
                <w:sz w:val="24"/>
              </w:rPr>
            </w:pPr>
            <w:r w:rsidRPr="00855E81">
              <w:rPr>
                <w:rFonts w:hint="eastAsia"/>
                <w:sz w:val="24"/>
              </w:rPr>
              <w:t>伸展</w:t>
            </w:r>
          </w:p>
        </w:tc>
        <w:tc>
          <w:tcPr>
            <w:tcW w:w="1529" w:type="dxa"/>
            <w:shd w:val="clear" w:color="auto" w:fill="auto"/>
          </w:tcPr>
          <w:p w:rsidR="002F6B6C" w:rsidRPr="00855E81" w:rsidRDefault="002F6B6C" w:rsidP="006C20F4">
            <w:pPr>
              <w:rPr>
                <w:sz w:val="24"/>
              </w:rPr>
            </w:pPr>
            <w:r w:rsidRPr="00855E81">
              <w:rPr>
                <w:rFonts w:hint="eastAsia"/>
                <w:sz w:val="24"/>
              </w:rPr>
              <w:t>50</w:t>
            </w:r>
            <w:r w:rsidRPr="00855E81">
              <w:rPr>
                <w:rFonts w:hint="eastAsia"/>
                <w:sz w:val="24"/>
              </w:rPr>
              <w:t>°</w:t>
            </w:r>
          </w:p>
        </w:tc>
      </w:tr>
      <w:tr w:rsidR="002F6B6C" w:rsidRPr="00855E81" w:rsidTr="006C20F4">
        <w:tc>
          <w:tcPr>
            <w:tcW w:w="1448" w:type="dxa"/>
            <w:shd w:val="clear" w:color="auto" w:fill="auto"/>
          </w:tcPr>
          <w:p w:rsidR="002F6B6C" w:rsidRPr="00855E81" w:rsidRDefault="002F6B6C" w:rsidP="006C20F4">
            <w:pPr>
              <w:rPr>
                <w:sz w:val="24"/>
              </w:rPr>
            </w:pPr>
            <w:r w:rsidRPr="00855E81">
              <w:rPr>
                <w:rFonts w:hint="eastAsia"/>
                <w:sz w:val="24"/>
              </w:rPr>
              <w:t>外転</w:t>
            </w:r>
          </w:p>
        </w:tc>
        <w:tc>
          <w:tcPr>
            <w:tcW w:w="1529" w:type="dxa"/>
            <w:shd w:val="clear" w:color="auto" w:fill="auto"/>
          </w:tcPr>
          <w:p w:rsidR="002F6B6C" w:rsidRPr="00855E81" w:rsidRDefault="002F6B6C" w:rsidP="006C20F4">
            <w:pPr>
              <w:rPr>
                <w:rFonts w:hint="eastAsia"/>
                <w:sz w:val="24"/>
              </w:rPr>
            </w:pPr>
            <w:r w:rsidRPr="00855E81">
              <w:rPr>
                <w:rFonts w:hint="eastAsia"/>
                <w:sz w:val="24"/>
              </w:rPr>
              <w:t>180</w:t>
            </w:r>
            <w:r w:rsidRPr="00855E81">
              <w:rPr>
                <w:rFonts w:hint="eastAsia"/>
                <w:sz w:val="24"/>
              </w:rPr>
              <w:t>°</w:t>
            </w:r>
          </w:p>
        </w:tc>
      </w:tr>
      <w:tr w:rsidR="002F6B6C" w:rsidRPr="00855E81" w:rsidTr="006C20F4">
        <w:tc>
          <w:tcPr>
            <w:tcW w:w="1448" w:type="dxa"/>
            <w:shd w:val="clear" w:color="auto" w:fill="auto"/>
          </w:tcPr>
          <w:p w:rsidR="002F6B6C" w:rsidRPr="00855E81" w:rsidRDefault="002F6B6C" w:rsidP="006C20F4">
            <w:pPr>
              <w:rPr>
                <w:sz w:val="24"/>
              </w:rPr>
            </w:pPr>
            <w:r w:rsidRPr="00855E81">
              <w:rPr>
                <w:rFonts w:hint="eastAsia"/>
                <w:sz w:val="24"/>
              </w:rPr>
              <w:t>内転</w:t>
            </w:r>
          </w:p>
        </w:tc>
        <w:tc>
          <w:tcPr>
            <w:tcW w:w="1529" w:type="dxa"/>
            <w:shd w:val="clear" w:color="auto" w:fill="auto"/>
          </w:tcPr>
          <w:p w:rsidR="002F6B6C" w:rsidRPr="00855E81" w:rsidRDefault="002F6B6C" w:rsidP="006C20F4">
            <w:pPr>
              <w:rPr>
                <w:sz w:val="24"/>
              </w:rPr>
            </w:pPr>
            <w:r w:rsidRPr="00855E81">
              <w:rPr>
                <w:rFonts w:hint="eastAsia"/>
                <w:sz w:val="24"/>
              </w:rPr>
              <w:t>０°</w:t>
            </w:r>
          </w:p>
        </w:tc>
      </w:tr>
      <w:tr w:rsidR="002F6B6C" w:rsidRPr="00855E81" w:rsidTr="006C20F4">
        <w:tc>
          <w:tcPr>
            <w:tcW w:w="1448" w:type="dxa"/>
            <w:shd w:val="clear" w:color="auto" w:fill="auto"/>
          </w:tcPr>
          <w:p w:rsidR="002F6B6C" w:rsidRPr="00855E81" w:rsidRDefault="002F6B6C" w:rsidP="006C20F4">
            <w:pPr>
              <w:rPr>
                <w:sz w:val="24"/>
              </w:rPr>
            </w:pPr>
            <w:r w:rsidRPr="00855E81">
              <w:rPr>
                <w:rFonts w:hint="eastAsia"/>
                <w:sz w:val="24"/>
              </w:rPr>
              <w:t>外旋</w:t>
            </w:r>
          </w:p>
        </w:tc>
        <w:tc>
          <w:tcPr>
            <w:tcW w:w="1529" w:type="dxa"/>
            <w:shd w:val="clear" w:color="auto" w:fill="auto"/>
          </w:tcPr>
          <w:p w:rsidR="002F6B6C" w:rsidRPr="00855E81" w:rsidRDefault="002F6B6C" w:rsidP="006C20F4">
            <w:pPr>
              <w:rPr>
                <w:sz w:val="24"/>
              </w:rPr>
            </w:pPr>
            <w:r w:rsidRPr="00855E81">
              <w:rPr>
                <w:rFonts w:hint="eastAsia"/>
                <w:sz w:val="24"/>
              </w:rPr>
              <w:t>60</w:t>
            </w:r>
            <w:r w:rsidRPr="00855E81">
              <w:rPr>
                <w:rFonts w:hint="eastAsia"/>
                <w:sz w:val="24"/>
              </w:rPr>
              <w:t>°</w:t>
            </w:r>
          </w:p>
        </w:tc>
      </w:tr>
      <w:tr w:rsidR="002F6B6C" w:rsidRPr="00855E81" w:rsidTr="006C20F4">
        <w:tc>
          <w:tcPr>
            <w:tcW w:w="1448" w:type="dxa"/>
            <w:shd w:val="clear" w:color="auto" w:fill="auto"/>
          </w:tcPr>
          <w:p w:rsidR="002F6B6C" w:rsidRPr="00855E81" w:rsidRDefault="002F6B6C" w:rsidP="006C20F4">
            <w:pPr>
              <w:rPr>
                <w:sz w:val="24"/>
              </w:rPr>
            </w:pPr>
            <w:r w:rsidRPr="00855E81">
              <w:rPr>
                <w:rFonts w:hint="eastAsia"/>
                <w:sz w:val="24"/>
              </w:rPr>
              <w:t>内旋</w:t>
            </w:r>
          </w:p>
        </w:tc>
        <w:tc>
          <w:tcPr>
            <w:tcW w:w="1529" w:type="dxa"/>
            <w:shd w:val="clear" w:color="auto" w:fill="auto"/>
          </w:tcPr>
          <w:p w:rsidR="002F6B6C" w:rsidRPr="00855E81" w:rsidRDefault="002F6B6C" w:rsidP="006C20F4">
            <w:pPr>
              <w:rPr>
                <w:sz w:val="24"/>
              </w:rPr>
            </w:pPr>
            <w:r w:rsidRPr="00855E81">
              <w:rPr>
                <w:rFonts w:hint="eastAsia"/>
                <w:sz w:val="24"/>
              </w:rPr>
              <w:t>80</w:t>
            </w:r>
            <w:r w:rsidRPr="00855E81">
              <w:rPr>
                <w:rFonts w:hint="eastAsia"/>
                <w:sz w:val="24"/>
              </w:rPr>
              <w:t>°</w:t>
            </w:r>
          </w:p>
        </w:tc>
      </w:tr>
      <w:tr w:rsidR="002F6B6C" w:rsidRPr="00855E81" w:rsidTr="006C20F4">
        <w:tc>
          <w:tcPr>
            <w:tcW w:w="1448" w:type="dxa"/>
            <w:shd w:val="clear" w:color="auto" w:fill="auto"/>
          </w:tcPr>
          <w:p w:rsidR="002F6B6C" w:rsidRPr="00855E81" w:rsidRDefault="002F6B6C" w:rsidP="006C20F4">
            <w:pPr>
              <w:rPr>
                <w:sz w:val="24"/>
              </w:rPr>
            </w:pPr>
            <w:r w:rsidRPr="00855E81">
              <w:rPr>
                <w:rFonts w:hint="eastAsia"/>
                <w:sz w:val="24"/>
              </w:rPr>
              <w:t>水平伸展</w:t>
            </w:r>
          </w:p>
        </w:tc>
        <w:tc>
          <w:tcPr>
            <w:tcW w:w="1529" w:type="dxa"/>
            <w:shd w:val="clear" w:color="auto" w:fill="auto"/>
          </w:tcPr>
          <w:p w:rsidR="002F6B6C" w:rsidRPr="00855E81" w:rsidRDefault="002F6B6C" w:rsidP="006C20F4">
            <w:pPr>
              <w:rPr>
                <w:sz w:val="24"/>
              </w:rPr>
            </w:pPr>
            <w:r w:rsidRPr="00855E81">
              <w:rPr>
                <w:rFonts w:hint="eastAsia"/>
                <w:sz w:val="24"/>
              </w:rPr>
              <w:t>135</w:t>
            </w:r>
            <w:r w:rsidRPr="00855E81">
              <w:rPr>
                <w:rFonts w:hint="eastAsia"/>
                <w:sz w:val="24"/>
              </w:rPr>
              <w:t>°</w:t>
            </w:r>
          </w:p>
        </w:tc>
      </w:tr>
      <w:tr w:rsidR="002F6B6C" w:rsidRPr="00855E81" w:rsidTr="006C20F4">
        <w:tc>
          <w:tcPr>
            <w:tcW w:w="1448" w:type="dxa"/>
            <w:shd w:val="clear" w:color="auto" w:fill="auto"/>
          </w:tcPr>
          <w:p w:rsidR="002F6B6C" w:rsidRPr="00855E81" w:rsidRDefault="002F6B6C" w:rsidP="006C20F4">
            <w:pPr>
              <w:rPr>
                <w:sz w:val="24"/>
              </w:rPr>
            </w:pPr>
            <w:r w:rsidRPr="00855E81">
              <w:rPr>
                <w:rFonts w:hint="eastAsia"/>
                <w:sz w:val="24"/>
              </w:rPr>
              <w:t>水平屈曲</w:t>
            </w:r>
          </w:p>
        </w:tc>
        <w:tc>
          <w:tcPr>
            <w:tcW w:w="1529" w:type="dxa"/>
            <w:shd w:val="clear" w:color="auto" w:fill="auto"/>
          </w:tcPr>
          <w:p w:rsidR="002F6B6C" w:rsidRPr="00855E81" w:rsidRDefault="002F6B6C" w:rsidP="006C20F4">
            <w:pPr>
              <w:rPr>
                <w:sz w:val="24"/>
              </w:rPr>
            </w:pPr>
            <w:r w:rsidRPr="00855E81">
              <w:rPr>
                <w:rFonts w:hint="eastAsia"/>
                <w:sz w:val="24"/>
              </w:rPr>
              <w:t>30</w:t>
            </w:r>
            <w:r w:rsidRPr="00855E81">
              <w:rPr>
                <w:rFonts w:hint="eastAsia"/>
                <w:sz w:val="24"/>
              </w:rPr>
              <w:t>°</w:t>
            </w:r>
          </w:p>
        </w:tc>
      </w:tr>
    </w:tbl>
    <w:p w:rsidR="00916337" w:rsidRDefault="00C636C3" w:rsidP="0033508D">
      <w:pPr>
        <w:rPr>
          <w:sz w:val="24"/>
        </w:rPr>
      </w:pPr>
      <w:r w:rsidRPr="00855E81">
        <w:rPr>
          <w:rFonts w:ascii="Arial" w:hAnsi="Arial" w:cs="Arial"/>
          <w:noProof/>
          <w:color w:val="1A0DAB"/>
          <w:sz w:val="24"/>
          <w:bdr w:val="none" w:sz="0" w:space="0" w:color="auto" w:frame="1"/>
        </w:rPr>
        <w:drawing>
          <wp:inline distT="0" distB="0" distL="0" distR="0">
            <wp:extent cx="3867150" cy="3286125"/>
            <wp:effectExtent l="0" t="0" r="0" b="9525"/>
            <wp:docPr id="1" name="図 2" descr="「関節可動域 肩」の画像検索結果">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関節可動域 肩」の画像検索結果">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150" cy="3286125"/>
                    </a:xfrm>
                    <a:prstGeom prst="rect">
                      <a:avLst/>
                    </a:prstGeom>
                    <a:noFill/>
                    <a:ln>
                      <a:noFill/>
                    </a:ln>
                  </pic:spPr>
                </pic:pic>
              </a:graphicData>
            </a:graphic>
          </wp:inline>
        </w:drawing>
      </w:r>
    </w:p>
    <w:p w:rsidR="001E575B" w:rsidRDefault="001E575B" w:rsidP="0033508D">
      <w:pPr>
        <w:rPr>
          <w:rFonts w:ascii="ＭＳ ゴシック" w:eastAsia="ＭＳ ゴシック" w:hAnsi="ＭＳ ゴシック"/>
          <w:sz w:val="24"/>
        </w:rPr>
      </w:pPr>
    </w:p>
    <w:p w:rsidR="002F6B6C" w:rsidRDefault="0033508D" w:rsidP="0033508D">
      <w:pPr>
        <w:rPr>
          <w:rFonts w:ascii="ＭＳ ゴシック" w:eastAsia="ＭＳ ゴシック" w:hAnsi="ＭＳ ゴシック" w:hint="eastAsia"/>
          <w:sz w:val="24"/>
        </w:rPr>
      </w:pPr>
      <w:bookmarkStart w:id="0" w:name="_GoBack"/>
      <w:bookmarkEnd w:id="0"/>
      <w:r>
        <w:rPr>
          <w:rFonts w:ascii="ＭＳ ゴシック" w:eastAsia="ＭＳ ゴシック" w:hAnsi="ＭＳ ゴシック" w:hint="eastAsia"/>
          <w:sz w:val="24"/>
        </w:rPr>
        <w:lastRenderedPageBreak/>
        <w:t>問③　　問</w:t>
      </w:r>
      <w:r w:rsidR="002F6B6C" w:rsidRPr="00855E81">
        <w:rPr>
          <w:rFonts w:ascii="ＭＳ ゴシック" w:eastAsia="ＭＳ ゴシック" w:hAnsi="ＭＳ ゴシック" w:hint="eastAsia"/>
          <w:sz w:val="24"/>
        </w:rPr>
        <w:t>②で「１．いる」と回答した方へ質問です。</w:t>
      </w:r>
    </w:p>
    <w:p w:rsidR="0033508D" w:rsidRPr="00855E81" w:rsidRDefault="0033508D" w:rsidP="0033508D">
      <w:pPr>
        <w:rPr>
          <w:rFonts w:ascii="ＭＳ ゴシック" w:eastAsia="ＭＳ ゴシック" w:hAnsi="ＭＳ ゴシック"/>
          <w:sz w:val="24"/>
        </w:rPr>
      </w:pPr>
    </w:p>
    <w:p w:rsidR="00A9335F" w:rsidRPr="00855E81" w:rsidRDefault="002F6B6C" w:rsidP="00855E81">
      <w:pPr>
        <w:ind w:leftChars="100" w:left="690" w:hangingChars="200" w:hanging="480"/>
        <w:rPr>
          <w:rFonts w:ascii="ＭＳ ゴシック" w:eastAsia="ＭＳ ゴシック" w:hAnsi="ＭＳ ゴシック" w:hint="eastAsia"/>
          <w:sz w:val="24"/>
        </w:rPr>
      </w:pPr>
      <w:r w:rsidRPr="00855E81">
        <w:rPr>
          <w:rFonts w:ascii="ＭＳ ゴシック" w:eastAsia="ＭＳ ゴシック" w:hAnsi="ＭＳ ゴシック" w:hint="eastAsia"/>
          <w:sz w:val="24"/>
        </w:rPr>
        <w:t xml:space="preserve">③-１　</w:t>
      </w:r>
    </w:p>
    <w:p w:rsidR="002F6B6C" w:rsidRDefault="002F6B6C" w:rsidP="00A67ED9">
      <w:pPr>
        <w:ind w:leftChars="197" w:left="414"/>
        <w:rPr>
          <w:rFonts w:ascii="ＭＳ ゴシック" w:eastAsia="ＭＳ ゴシック" w:hAnsi="ＭＳ ゴシック" w:hint="eastAsia"/>
          <w:sz w:val="24"/>
        </w:rPr>
      </w:pPr>
      <w:r w:rsidRPr="00855E81">
        <w:rPr>
          <w:rFonts w:ascii="ＭＳ ゴシック" w:eastAsia="ＭＳ ゴシック" w:hAnsi="ＭＳ ゴシック" w:hint="eastAsia"/>
          <w:sz w:val="24"/>
        </w:rPr>
        <w:t>関節可動域に制限が見られる患者は、療養費請求を行っている患者総数の何％程度ですか。</w:t>
      </w:r>
      <w:r w:rsidR="00A67ED9">
        <w:rPr>
          <w:rFonts w:ascii="ＭＳ ゴシック" w:eastAsia="ＭＳ ゴシック" w:hAnsi="ＭＳ ゴシック" w:hint="eastAsia"/>
          <w:sz w:val="24"/>
        </w:rPr>
        <w:t xml:space="preserve">　　　　　　　　</w:t>
      </w:r>
      <w:r w:rsidRPr="00855E81">
        <w:rPr>
          <w:rFonts w:ascii="ＭＳ ゴシック" w:eastAsia="ＭＳ ゴシック" w:hAnsi="ＭＳ ゴシック" w:hint="eastAsia"/>
          <w:sz w:val="24"/>
        </w:rPr>
        <w:t>（　　　　　％）</w:t>
      </w:r>
    </w:p>
    <w:p w:rsidR="0033508D" w:rsidRPr="00855E81" w:rsidRDefault="0033508D" w:rsidP="00A67ED9">
      <w:pPr>
        <w:ind w:leftChars="197" w:left="414"/>
        <w:rPr>
          <w:rFonts w:ascii="ＭＳ ゴシック" w:eastAsia="ＭＳ ゴシック" w:hAnsi="ＭＳ ゴシック"/>
          <w:sz w:val="24"/>
        </w:rPr>
      </w:pPr>
    </w:p>
    <w:p w:rsidR="002F6B6C" w:rsidRPr="00855E81" w:rsidRDefault="002F6B6C" w:rsidP="00855E81">
      <w:pPr>
        <w:ind w:leftChars="100" w:left="690" w:hangingChars="200" w:hanging="480"/>
        <w:rPr>
          <w:rFonts w:ascii="ＭＳ ゴシック" w:eastAsia="ＭＳ ゴシック" w:hAnsi="ＭＳ ゴシック" w:hint="eastAsia"/>
          <w:sz w:val="24"/>
        </w:rPr>
      </w:pPr>
      <w:r w:rsidRPr="00855E81">
        <w:rPr>
          <w:rFonts w:ascii="ＭＳ ゴシック" w:eastAsia="ＭＳ ゴシック" w:hAnsi="ＭＳ ゴシック" w:hint="eastAsia"/>
          <w:sz w:val="24"/>
        </w:rPr>
        <w:t>③－２</w:t>
      </w:r>
    </w:p>
    <w:p w:rsidR="00A9335F" w:rsidRPr="00855E81" w:rsidRDefault="002F6B6C" w:rsidP="00985D4B">
      <w:pPr>
        <w:ind w:leftChars="197" w:left="414"/>
        <w:rPr>
          <w:rFonts w:ascii="ＭＳ ゴシック" w:eastAsia="ＭＳ ゴシック" w:hAnsi="ＭＳ ゴシック"/>
          <w:sz w:val="24"/>
        </w:rPr>
      </w:pPr>
      <w:r w:rsidRPr="00855E81">
        <w:rPr>
          <w:rFonts w:ascii="ＭＳ ゴシック" w:eastAsia="ＭＳ ゴシック" w:hAnsi="ＭＳ ゴシック" w:hint="eastAsia"/>
          <w:sz w:val="24"/>
        </w:rPr>
        <w:t>関節可動域に制限がある患者に対して、関節可動域を改善するための施術は行っていますか？（運動法、関節可動域訓練など）</w:t>
      </w:r>
    </w:p>
    <w:p w:rsidR="002F6B6C" w:rsidRPr="00855E81" w:rsidRDefault="002F6B6C" w:rsidP="002F6B6C">
      <w:pPr>
        <w:ind w:leftChars="-3" w:left="-4" w:hanging="2"/>
        <w:rPr>
          <w:rFonts w:ascii="ＭＳ ゴシック" w:eastAsia="ＭＳ ゴシック" w:hAnsi="ＭＳ ゴシック"/>
          <w:sz w:val="24"/>
        </w:rPr>
      </w:pPr>
    </w:p>
    <w:p w:rsidR="000C3E9C" w:rsidRPr="00855E81" w:rsidRDefault="006A5F61" w:rsidP="00855E81">
      <w:pPr>
        <w:ind w:leftChars="-3" w:left="-6"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１．はい、（③－３、③－４へ）　　　　２．</w:t>
      </w:r>
      <w:r w:rsidR="000C3E9C" w:rsidRPr="00855E81">
        <w:rPr>
          <w:rFonts w:ascii="ＭＳ ゴシック" w:eastAsia="ＭＳ ゴシック" w:hAnsi="ＭＳ ゴシック" w:hint="eastAsia"/>
          <w:sz w:val="24"/>
        </w:rPr>
        <w:t>いいえ（③－５へ）</w:t>
      </w:r>
    </w:p>
    <w:p w:rsidR="000C3E9C" w:rsidRPr="00855E81" w:rsidRDefault="000C3E9C" w:rsidP="002F6B6C">
      <w:pPr>
        <w:ind w:leftChars="-3" w:left="-4" w:hanging="2"/>
        <w:rPr>
          <w:rFonts w:ascii="ＭＳ ゴシック" w:eastAsia="ＭＳ ゴシック" w:hAnsi="ＭＳ ゴシック" w:hint="eastAsia"/>
          <w:sz w:val="24"/>
        </w:rPr>
      </w:pPr>
    </w:p>
    <w:p w:rsidR="000C3E9C" w:rsidRPr="00855E81" w:rsidRDefault="000C3E9C" w:rsidP="00855E81">
      <w:pPr>
        <w:ind w:leftChars="-3" w:left="-6" w:firstLineChars="100" w:firstLine="240"/>
        <w:rPr>
          <w:rFonts w:ascii="ＭＳ ゴシック" w:eastAsia="ＭＳ ゴシック" w:hAnsi="ＭＳ ゴシック"/>
          <w:sz w:val="24"/>
        </w:rPr>
      </w:pPr>
      <w:r w:rsidRPr="00855E81">
        <w:rPr>
          <w:rFonts w:ascii="ＭＳ ゴシック" w:eastAsia="ＭＳ ゴシック" w:hAnsi="ＭＳ ゴシック" w:hint="eastAsia"/>
          <w:sz w:val="24"/>
        </w:rPr>
        <w:t>③－３</w:t>
      </w:r>
    </w:p>
    <w:p w:rsidR="000C3E9C" w:rsidRPr="00855E81" w:rsidRDefault="000C3E9C" w:rsidP="00855E81">
      <w:pPr>
        <w:ind w:leftChars="-3" w:left="-6" w:firstLineChars="100" w:firstLine="240"/>
        <w:rPr>
          <w:rFonts w:ascii="ＭＳ ゴシック" w:eastAsia="ＭＳ ゴシック" w:hAnsi="ＭＳ ゴシック"/>
          <w:sz w:val="24"/>
        </w:rPr>
      </w:pPr>
      <w:r w:rsidRPr="00855E81">
        <w:rPr>
          <w:rFonts w:ascii="ＭＳ ゴシック" w:eastAsia="ＭＳ ゴシック" w:hAnsi="ＭＳ ゴシック" w:hint="eastAsia"/>
          <w:sz w:val="24"/>
        </w:rPr>
        <w:t>「③－２」で「１．はい」と回答した方に質問です。</w:t>
      </w:r>
    </w:p>
    <w:p w:rsidR="000C3E9C" w:rsidRPr="00855E81" w:rsidRDefault="000C3E9C" w:rsidP="00985D4B">
      <w:pPr>
        <w:ind w:leftChars="197" w:left="414"/>
        <w:rPr>
          <w:rFonts w:ascii="ＭＳ ゴシック" w:eastAsia="ＭＳ ゴシック" w:hAnsi="ＭＳ ゴシック"/>
          <w:sz w:val="24"/>
        </w:rPr>
      </w:pPr>
      <w:r w:rsidRPr="00855E81">
        <w:rPr>
          <w:rFonts w:ascii="ＭＳ ゴシック" w:eastAsia="ＭＳ ゴシック" w:hAnsi="ＭＳ ゴシック" w:hint="eastAsia"/>
          <w:sz w:val="24"/>
        </w:rPr>
        <w:t>関節可動域を改選するための施術を行っている患者について、療養費の「変形徒手矯正術」は算定していますか。</w:t>
      </w:r>
    </w:p>
    <w:p w:rsidR="000C3E9C" w:rsidRPr="00855E81" w:rsidRDefault="000C3E9C" w:rsidP="002F6B6C">
      <w:pPr>
        <w:ind w:leftChars="-3" w:left="-4" w:hanging="2"/>
        <w:rPr>
          <w:rFonts w:ascii="ＭＳ ゴシック" w:eastAsia="ＭＳ ゴシック" w:hAnsi="ＭＳ ゴシック"/>
          <w:sz w:val="24"/>
        </w:rPr>
      </w:pPr>
    </w:p>
    <w:p w:rsidR="000C3E9C" w:rsidRPr="00855E81" w:rsidRDefault="000C3E9C" w:rsidP="00484C5E">
      <w:pPr>
        <w:ind w:leftChars="197" w:left="7614" w:hangingChars="3000" w:hanging="7200"/>
        <w:rPr>
          <w:rFonts w:ascii="ＭＳ ゴシック" w:eastAsia="ＭＳ ゴシック" w:hAnsi="ＭＳ ゴシック" w:hint="eastAsia"/>
          <w:sz w:val="24"/>
        </w:rPr>
      </w:pPr>
      <w:r w:rsidRPr="00855E81">
        <w:rPr>
          <w:rFonts w:ascii="ＭＳ ゴシック" w:eastAsia="ＭＳ ゴシック" w:hAnsi="ＭＳ ゴシック" w:hint="eastAsia"/>
          <w:sz w:val="24"/>
        </w:rPr>
        <w:t>１．全員に算定している　２．一部の患者に算</w:t>
      </w:r>
      <w:r w:rsidR="00484C5E">
        <w:rPr>
          <w:rFonts w:ascii="ＭＳ ゴシック" w:eastAsia="ＭＳ ゴシック" w:hAnsi="ＭＳ ゴシック" w:hint="eastAsia"/>
          <w:sz w:val="24"/>
        </w:rPr>
        <w:t>定している　３．</w:t>
      </w:r>
      <w:r w:rsidRPr="00855E81">
        <w:rPr>
          <w:rFonts w:ascii="ＭＳ ゴシック" w:eastAsia="ＭＳ ゴシック" w:hAnsi="ＭＳ ゴシック" w:hint="eastAsia"/>
          <w:sz w:val="24"/>
        </w:rPr>
        <w:t>算定して</w:t>
      </w:r>
      <w:r w:rsidR="00985D4B">
        <w:rPr>
          <w:rFonts w:ascii="ＭＳ ゴシック" w:eastAsia="ＭＳ ゴシック" w:hAnsi="ＭＳ ゴシック" w:hint="eastAsia"/>
          <w:sz w:val="24"/>
        </w:rPr>
        <w:t xml:space="preserve">　　</w:t>
      </w:r>
      <w:r w:rsidRPr="00855E81">
        <w:rPr>
          <w:rFonts w:ascii="ＭＳ ゴシック" w:eastAsia="ＭＳ ゴシック" w:hAnsi="ＭＳ ゴシック" w:hint="eastAsia"/>
          <w:sz w:val="24"/>
        </w:rPr>
        <w:t>いない</w:t>
      </w:r>
    </w:p>
    <w:p w:rsidR="00A9335F" w:rsidRPr="00855E81" w:rsidRDefault="00A9335F" w:rsidP="00855E81">
      <w:pPr>
        <w:ind w:left="720" w:hangingChars="300" w:hanging="720"/>
        <w:rPr>
          <w:rFonts w:ascii="ＭＳ ゴシック" w:eastAsia="ＭＳ ゴシック" w:hAnsi="ＭＳ ゴシック"/>
          <w:sz w:val="24"/>
        </w:rPr>
      </w:pPr>
    </w:p>
    <w:p w:rsidR="000C3E9C" w:rsidRPr="00855E81" w:rsidRDefault="000C3E9C" w:rsidP="00985D4B">
      <w:pPr>
        <w:ind w:leftChars="100" w:left="690" w:hangingChars="200" w:hanging="480"/>
        <w:rPr>
          <w:rFonts w:ascii="ＭＳ ゴシック" w:eastAsia="ＭＳ ゴシック" w:hAnsi="ＭＳ ゴシック" w:hint="eastAsia"/>
          <w:sz w:val="24"/>
        </w:rPr>
      </w:pPr>
      <w:r w:rsidRPr="00855E81">
        <w:rPr>
          <w:rFonts w:ascii="ＭＳ ゴシック" w:eastAsia="ＭＳ ゴシック" w:hAnsi="ＭＳ ゴシック" w:hint="eastAsia"/>
          <w:sz w:val="24"/>
        </w:rPr>
        <w:t>③－４</w:t>
      </w:r>
    </w:p>
    <w:p w:rsidR="00A9335F" w:rsidRPr="00855E81" w:rsidRDefault="000C3E9C" w:rsidP="00985D4B">
      <w:pPr>
        <w:ind w:leftChars="97" w:left="444" w:hangingChars="100" w:hanging="240"/>
        <w:rPr>
          <w:rFonts w:ascii="ＭＳ ゴシック" w:eastAsia="ＭＳ ゴシック" w:hAnsi="ＭＳ ゴシック"/>
          <w:sz w:val="24"/>
        </w:rPr>
      </w:pPr>
      <w:r w:rsidRPr="00855E81">
        <w:rPr>
          <w:rFonts w:ascii="ＭＳ ゴシック" w:eastAsia="ＭＳ ゴシック" w:hAnsi="ＭＳ ゴシック" w:hint="eastAsia"/>
          <w:sz w:val="24"/>
        </w:rPr>
        <w:t>「③－３」で「２．一部の患者に算定している」「３．算定していない」と回答した方へ質問です。</w:t>
      </w:r>
    </w:p>
    <w:p w:rsidR="000C3E9C" w:rsidRPr="00855E81" w:rsidRDefault="000C3E9C" w:rsidP="00985D4B">
      <w:pPr>
        <w:ind w:leftChars="-3" w:left="-6" w:firstLineChars="200" w:firstLine="480"/>
        <w:rPr>
          <w:rFonts w:ascii="ＭＳ ゴシック" w:eastAsia="ＭＳ ゴシック" w:hAnsi="ＭＳ ゴシック"/>
          <w:sz w:val="24"/>
        </w:rPr>
      </w:pPr>
      <w:r w:rsidRPr="00855E81">
        <w:rPr>
          <w:rFonts w:ascii="ＭＳ ゴシック" w:eastAsia="ＭＳ ゴシック" w:hAnsi="ＭＳ ゴシック" w:hint="eastAsia"/>
          <w:sz w:val="24"/>
        </w:rPr>
        <w:t>算定をしていない理由は何ですか。</w:t>
      </w:r>
    </w:p>
    <w:p w:rsidR="000C3E9C" w:rsidRPr="00855E81" w:rsidRDefault="000C3E9C" w:rsidP="000C3E9C">
      <w:pPr>
        <w:ind w:leftChars="-3" w:left="-4" w:hanging="2"/>
        <w:rPr>
          <w:rFonts w:ascii="ＭＳ ゴシック" w:eastAsia="ＭＳ ゴシック" w:hAnsi="ＭＳ ゴシック"/>
          <w:sz w:val="24"/>
        </w:rPr>
      </w:pPr>
    </w:p>
    <w:p w:rsidR="000C3E9C" w:rsidRPr="00855E81" w:rsidRDefault="000C3E9C" w:rsidP="00985D4B">
      <w:pPr>
        <w:ind w:leftChars="-3" w:left="-6" w:firstLineChars="200" w:firstLine="480"/>
        <w:rPr>
          <w:rFonts w:ascii="ＭＳ ゴシック" w:eastAsia="ＭＳ ゴシック" w:hAnsi="ＭＳ ゴシック"/>
          <w:sz w:val="24"/>
        </w:rPr>
      </w:pPr>
      <w:r w:rsidRPr="00855E81">
        <w:rPr>
          <w:rFonts w:ascii="ＭＳ ゴシック" w:eastAsia="ＭＳ ゴシック" w:hAnsi="ＭＳ ゴシック" w:hint="eastAsia"/>
          <w:sz w:val="24"/>
        </w:rPr>
        <w:t>１．毎月同意書の交付を受ける手続きが煩雑だから</w:t>
      </w:r>
    </w:p>
    <w:p w:rsidR="000C3E9C" w:rsidRPr="00855E81" w:rsidRDefault="000C3E9C" w:rsidP="00985D4B">
      <w:pPr>
        <w:ind w:leftChars="214" w:left="929" w:hangingChars="200" w:hanging="480"/>
        <w:rPr>
          <w:rFonts w:ascii="ＭＳ ゴシック" w:eastAsia="ＭＳ ゴシック" w:hAnsi="ＭＳ ゴシック"/>
          <w:sz w:val="24"/>
        </w:rPr>
      </w:pPr>
      <w:r w:rsidRPr="00855E81">
        <w:rPr>
          <w:rFonts w:ascii="ＭＳ ゴシック" w:eastAsia="ＭＳ ゴシック" w:hAnsi="ＭＳ ゴシック" w:hint="eastAsia"/>
          <w:sz w:val="24"/>
        </w:rPr>
        <w:t>２．医師から患者が毎月診察を指示されていないため、同意書の交付を受</w:t>
      </w:r>
      <w:r w:rsidR="00985D4B">
        <w:rPr>
          <w:rFonts w:ascii="ＭＳ ゴシック" w:eastAsia="ＭＳ ゴシック" w:hAnsi="ＭＳ ゴシック" w:hint="eastAsia"/>
          <w:sz w:val="24"/>
        </w:rPr>
        <w:t xml:space="preserve">　</w:t>
      </w:r>
      <w:r w:rsidRPr="00855E81">
        <w:rPr>
          <w:rFonts w:ascii="ＭＳ ゴシック" w:eastAsia="ＭＳ ゴシック" w:hAnsi="ＭＳ ゴシック" w:hint="eastAsia"/>
          <w:sz w:val="24"/>
        </w:rPr>
        <w:t>けられない</w:t>
      </w:r>
    </w:p>
    <w:p w:rsidR="000C3E9C" w:rsidRPr="00855E81" w:rsidRDefault="000C3E9C" w:rsidP="00985D4B">
      <w:pPr>
        <w:ind w:firstLineChars="200" w:firstLine="480"/>
        <w:rPr>
          <w:rFonts w:ascii="ＭＳ ゴシック" w:eastAsia="ＭＳ ゴシック" w:hAnsi="ＭＳ ゴシック"/>
          <w:sz w:val="24"/>
        </w:rPr>
      </w:pPr>
      <w:r w:rsidRPr="00855E81">
        <w:rPr>
          <w:rFonts w:ascii="ＭＳ ゴシック" w:eastAsia="ＭＳ ゴシック" w:hAnsi="ＭＳ ゴシック" w:hint="eastAsia"/>
          <w:sz w:val="24"/>
        </w:rPr>
        <w:t>３．医師に同意書の交付を依頼したが断られたから</w:t>
      </w:r>
    </w:p>
    <w:p w:rsidR="000C3E9C" w:rsidRPr="00855E81" w:rsidRDefault="000C3E9C" w:rsidP="00985D4B">
      <w:pPr>
        <w:ind w:firstLineChars="200" w:firstLine="480"/>
        <w:rPr>
          <w:rFonts w:ascii="ＭＳ ゴシック" w:eastAsia="ＭＳ ゴシック" w:hAnsi="ＭＳ ゴシック"/>
          <w:sz w:val="24"/>
        </w:rPr>
      </w:pPr>
      <w:r w:rsidRPr="00855E81">
        <w:rPr>
          <w:rFonts w:ascii="ＭＳ ゴシック" w:eastAsia="ＭＳ ゴシック" w:hAnsi="ＭＳ ゴシック" w:hint="eastAsia"/>
          <w:sz w:val="24"/>
        </w:rPr>
        <w:t>４．患者の自己負担金額が高くなってしまうから</w:t>
      </w:r>
    </w:p>
    <w:p w:rsidR="000C3E9C" w:rsidRPr="00855E81" w:rsidRDefault="000C3E9C" w:rsidP="00985D4B">
      <w:pPr>
        <w:ind w:firstLineChars="200" w:firstLine="480"/>
        <w:rPr>
          <w:rFonts w:ascii="ＭＳ ゴシック" w:eastAsia="ＭＳ ゴシック" w:hAnsi="ＭＳ ゴシック" w:hint="eastAsia"/>
          <w:sz w:val="24"/>
        </w:rPr>
      </w:pPr>
      <w:r w:rsidRPr="00855E81">
        <w:rPr>
          <w:rFonts w:ascii="ＭＳ ゴシック" w:eastAsia="ＭＳ ゴシック" w:hAnsi="ＭＳ ゴシック" w:hint="eastAsia"/>
          <w:sz w:val="24"/>
        </w:rPr>
        <w:t>５．その他（　　　　　　　　　　　　　　　　　）</w:t>
      </w:r>
    </w:p>
    <w:p w:rsidR="00855E81" w:rsidRPr="00855E81" w:rsidRDefault="00855E81" w:rsidP="000C3E9C">
      <w:pPr>
        <w:ind w:leftChars="-3" w:left="-4" w:hanging="2"/>
        <w:rPr>
          <w:rFonts w:ascii="ＭＳ ゴシック" w:eastAsia="ＭＳ ゴシック" w:hAnsi="ＭＳ ゴシック" w:hint="eastAsia"/>
          <w:sz w:val="24"/>
        </w:rPr>
      </w:pPr>
    </w:p>
    <w:p w:rsidR="00983399" w:rsidRPr="00855E81" w:rsidRDefault="00983399" w:rsidP="00983399">
      <w:pPr>
        <w:ind w:leftChars="100" w:left="690" w:hangingChars="200" w:hanging="480"/>
        <w:rPr>
          <w:rFonts w:ascii="ＭＳ ゴシック" w:eastAsia="ＭＳ ゴシック" w:hAnsi="ＭＳ ゴシック"/>
          <w:sz w:val="24"/>
        </w:rPr>
      </w:pPr>
      <w:r w:rsidRPr="00855E81">
        <w:rPr>
          <w:rFonts w:ascii="ＭＳ ゴシック" w:eastAsia="ＭＳ ゴシック" w:hAnsi="ＭＳ ゴシック" w:hint="eastAsia"/>
          <w:sz w:val="24"/>
        </w:rPr>
        <w:t>③－５</w:t>
      </w:r>
    </w:p>
    <w:p w:rsidR="00983399" w:rsidRPr="00855E81" w:rsidRDefault="00983399" w:rsidP="00983399">
      <w:pPr>
        <w:ind w:leftChars="100" w:left="690" w:hangingChars="200" w:hanging="480"/>
        <w:rPr>
          <w:rFonts w:ascii="ＭＳ ゴシック" w:eastAsia="ＭＳ ゴシック" w:hAnsi="ＭＳ ゴシック"/>
          <w:sz w:val="24"/>
        </w:rPr>
      </w:pPr>
      <w:r w:rsidRPr="00855E81">
        <w:rPr>
          <w:rFonts w:ascii="ＭＳ ゴシック" w:eastAsia="ＭＳ ゴシック" w:hAnsi="ＭＳ ゴシック" w:hint="eastAsia"/>
          <w:sz w:val="24"/>
        </w:rPr>
        <w:t>「③－２」で「２．いいえ」と回答した方へ質問です。</w:t>
      </w:r>
    </w:p>
    <w:p w:rsidR="00983399" w:rsidRPr="00855E81" w:rsidRDefault="00983399" w:rsidP="00983399">
      <w:pPr>
        <w:ind w:leftChars="167" w:left="351"/>
        <w:rPr>
          <w:rFonts w:ascii="ＭＳ ゴシック" w:eastAsia="ＭＳ ゴシック" w:hAnsi="ＭＳ ゴシック" w:hint="eastAsia"/>
          <w:sz w:val="24"/>
        </w:rPr>
      </w:pPr>
      <w:r w:rsidRPr="00855E81">
        <w:rPr>
          <w:rFonts w:ascii="ＭＳ ゴシック" w:eastAsia="ＭＳ ゴシック" w:hAnsi="ＭＳ ゴシック" w:hint="eastAsia"/>
          <w:sz w:val="24"/>
        </w:rPr>
        <w:t>関節可動域制限がある患者に対して、関節可動域を改善するための施術を行っていない理由は何ですか。</w:t>
      </w:r>
    </w:p>
    <w:p w:rsidR="00983399" w:rsidRPr="00855E81" w:rsidRDefault="00983399" w:rsidP="00983399">
      <w:pPr>
        <w:ind w:left="720" w:hangingChars="300" w:hanging="720"/>
        <w:rPr>
          <w:rFonts w:ascii="ＭＳ ゴシック" w:eastAsia="ＭＳ ゴシック" w:hAnsi="ＭＳ ゴシック"/>
          <w:sz w:val="24"/>
        </w:rPr>
      </w:pPr>
    </w:p>
    <w:p w:rsidR="00983399" w:rsidRPr="00855E81" w:rsidRDefault="00983399" w:rsidP="00983399">
      <w:pPr>
        <w:ind w:leftChars="200" w:left="660" w:hangingChars="100" w:hanging="240"/>
        <w:rPr>
          <w:rFonts w:ascii="ＭＳ ゴシック" w:eastAsia="ＭＳ ゴシック" w:hAnsi="ＭＳ ゴシック"/>
          <w:sz w:val="24"/>
        </w:rPr>
      </w:pPr>
      <w:r w:rsidRPr="00855E81">
        <w:rPr>
          <w:rFonts w:ascii="ＭＳ ゴシック" w:eastAsia="ＭＳ ゴシック" w:hAnsi="ＭＳ ゴシック" w:hint="eastAsia"/>
          <w:sz w:val="24"/>
        </w:rPr>
        <w:t>１．技術に自信がないから（患者に怪我などをさせてしまうのが怖いから）</w:t>
      </w:r>
    </w:p>
    <w:p w:rsidR="00983399" w:rsidRPr="00855E81" w:rsidRDefault="00983399" w:rsidP="00983399">
      <w:pPr>
        <w:ind w:leftChars="200" w:left="660" w:hangingChars="100" w:hanging="240"/>
        <w:rPr>
          <w:rFonts w:ascii="ＭＳ ゴシック" w:eastAsia="ＭＳ ゴシック" w:hAnsi="ＭＳ ゴシック"/>
          <w:sz w:val="24"/>
        </w:rPr>
      </w:pPr>
      <w:r w:rsidRPr="00855E81">
        <w:rPr>
          <w:rFonts w:ascii="ＭＳ ゴシック" w:eastAsia="ＭＳ ゴシック" w:hAnsi="ＭＳ ゴシック" w:hint="eastAsia"/>
          <w:sz w:val="24"/>
        </w:rPr>
        <w:t>２．医師から変形徒手矯正術の同意を貰う事が困難だから</w:t>
      </w:r>
    </w:p>
    <w:p w:rsidR="003B74D3" w:rsidRPr="00855E81" w:rsidRDefault="00983399" w:rsidP="00983399">
      <w:pPr>
        <w:ind w:leftChars="200" w:left="660" w:hangingChars="100" w:hanging="240"/>
        <w:rPr>
          <w:rFonts w:ascii="ＭＳ ゴシック" w:eastAsia="ＭＳ ゴシック" w:hAnsi="ＭＳ ゴシック" w:hint="eastAsia"/>
          <w:sz w:val="24"/>
        </w:rPr>
      </w:pPr>
      <w:r w:rsidRPr="00855E81">
        <w:rPr>
          <w:rFonts w:ascii="ＭＳ ゴシック" w:eastAsia="ＭＳ ゴシック" w:hAnsi="ＭＳ ゴシック" w:hint="eastAsia"/>
          <w:sz w:val="24"/>
        </w:rPr>
        <w:t xml:space="preserve">３．その他（　　　　　　　　　　</w:t>
      </w:r>
      <w:r>
        <w:rPr>
          <w:rFonts w:ascii="ＭＳ ゴシック" w:eastAsia="ＭＳ ゴシック" w:hAnsi="ＭＳ ゴシック" w:hint="eastAsia"/>
          <w:sz w:val="24"/>
        </w:rPr>
        <w:t xml:space="preserve">　</w:t>
      </w:r>
      <w:r w:rsidRPr="00855E8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p>
    <w:p w:rsidR="001B702A" w:rsidRDefault="00484C5E" w:rsidP="0033508D">
      <w:pPr>
        <w:numPr>
          <w:ilvl w:val="0"/>
          <w:numId w:val="16"/>
        </w:numPr>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もし、</w:t>
      </w:r>
      <w:r w:rsidR="006A5F61" w:rsidRPr="00855E81">
        <w:rPr>
          <w:rFonts w:ascii="ＭＳ ゴシック" w:eastAsia="ＭＳ ゴシック" w:hAnsi="ＭＳ ゴシック" w:hint="eastAsia"/>
          <w:sz w:val="24"/>
        </w:rPr>
        <w:t>マッサージ療</w:t>
      </w:r>
      <w:r w:rsidR="006A5F61">
        <w:rPr>
          <w:rFonts w:ascii="ＭＳ ゴシック" w:eastAsia="ＭＳ ゴシック" w:hAnsi="ＭＳ ゴシック" w:hint="eastAsia"/>
          <w:sz w:val="24"/>
        </w:rPr>
        <w:t>養</w:t>
      </w:r>
      <w:r w:rsidR="006A5F61" w:rsidRPr="00855E81">
        <w:rPr>
          <w:rFonts w:ascii="ＭＳ ゴシック" w:eastAsia="ＭＳ ゴシック" w:hAnsi="ＭＳ ゴシック" w:hint="eastAsia"/>
          <w:sz w:val="24"/>
        </w:rPr>
        <w:t>費を用いて施術を行っている患者の中に6大関節に関節</w:t>
      </w:r>
      <w:r w:rsidR="001B702A">
        <w:rPr>
          <w:rFonts w:ascii="ＭＳ ゴシック" w:eastAsia="ＭＳ ゴシック" w:hAnsi="ＭＳ ゴシック" w:hint="eastAsia"/>
          <w:sz w:val="24"/>
        </w:rPr>
        <w:t>可動域に制限がある患者がいれば、関節可動域を改善するための施術を行います</w:t>
      </w:r>
      <w:r w:rsidR="001B702A" w:rsidRPr="00855E81">
        <w:rPr>
          <w:rFonts w:ascii="ＭＳ ゴシック" w:eastAsia="ＭＳ ゴシック" w:hAnsi="ＭＳ ゴシック" w:hint="eastAsia"/>
          <w:sz w:val="24"/>
        </w:rPr>
        <w:t>か。</w:t>
      </w:r>
    </w:p>
    <w:p w:rsidR="00754D5C" w:rsidRDefault="00754D5C" w:rsidP="00754D5C">
      <w:pPr>
        <w:ind w:left="480"/>
        <w:rPr>
          <w:rFonts w:ascii="ＭＳ ゴシック" w:eastAsia="ＭＳ ゴシック" w:hAnsi="ＭＳ ゴシック" w:hint="eastAsia"/>
          <w:sz w:val="24"/>
        </w:rPr>
      </w:pPr>
    </w:p>
    <w:p w:rsidR="00983399" w:rsidRPr="00983399" w:rsidRDefault="00754D5C" w:rsidP="00754D5C">
      <w:pPr>
        <w:ind w:left="351"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１．</w:t>
      </w:r>
      <w:r w:rsidR="00983399">
        <w:rPr>
          <w:rFonts w:ascii="ＭＳ ゴシック" w:eastAsia="ＭＳ ゴシック" w:hAnsi="ＭＳ ゴシック" w:hint="eastAsia"/>
          <w:sz w:val="24"/>
        </w:rPr>
        <w:t>はい　　　　２．いいえ</w:t>
      </w:r>
    </w:p>
    <w:p w:rsidR="00983399" w:rsidRPr="00754D5C" w:rsidRDefault="00983399" w:rsidP="00983399">
      <w:pPr>
        <w:ind w:leftChars="300" w:left="630"/>
        <w:rPr>
          <w:rFonts w:ascii="ＭＳ ゴシック" w:eastAsia="ＭＳ ゴシック" w:hAnsi="ＭＳ ゴシック" w:hint="eastAsia"/>
          <w:sz w:val="24"/>
        </w:rPr>
      </w:pPr>
    </w:p>
    <w:p w:rsidR="00754D5C" w:rsidRDefault="00754D5C" w:rsidP="00754D5C">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④－１</w:t>
      </w:r>
    </w:p>
    <w:p w:rsidR="00983399" w:rsidRDefault="00754D5C" w:rsidP="00754D5C">
      <w:pPr>
        <w:ind w:left="480"/>
        <w:rPr>
          <w:rFonts w:ascii="ＭＳ ゴシック" w:eastAsia="ＭＳ ゴシック" w:hAnsi="ＭＳ ゴシック" w:hint="eastAsia"/>
          <w:sz w:val="24"/>
        </w:rPr>
      </w:pPr>
      <w:r>
        <w:rPr>
          <w:rFonts w:ascii="ＭＳ ゴシック" w:eastAsia="ＭＳ ゴシック" w:hAnsi="ＭＳ ゴシック" w:hint="eastAsia"/>
          <w:sz w:val="24"/>
        </w:rPr>
        <w:t>問④で</w:t>
      </w:r>
      <w:r w:rsidR="00983399" w:rsidRPr="00855E81">
        <w:rPr>
          <w:rFonts w:ascii="ＭＳ ゴシック" w:eastAsia="ＭＳ ゴシック" w:hAnsi="ＭＳ ゴシック" w:hint="eastAsia"/>
          <w:sz w:val="24"/>
        </w:rPr>
        <w:t>「２．いいえ」と回答した方へ質問です。</w:t>
      </w:r>
    </w:p>
    <w:p w:rsidR="00983399" w:rsidRPr="00855E81" w:rsidRDefault="00983399" w:rsidP="00754D5C">
      <w:pPr>
        <w:ind w:left="480"/>
        <w:rPr>
          <w:rFonts w:ascii="ＭＳ ゴシック" w:eastAsia="ＭＳ ゴシック" w:hAnsi="ＭＳ ゴシック" w:hint="eastAsia"/>
          <w:sz w:val="24"/>
        </w:rPr>
      </w:pPr>
      <w:r w:rsidRPr="00855E81">
        <w:rPr>
          <w:rFonts w:ascii="ＭＳ ゴシック" w:eastAsia="ＭＳ ゴシック" w:hAnsi="ＭＳ ゴシック" w:hint="eastAsia"/>
          <w:sz w:val="24"/>
        </w:rPr>
        <w:t>関節可動域制限がある患者</w:t>
      </w:r>
      <w:r w:rsidR="00D31031">
        <w:rPr>
          <w:rFonts w:ascii="ＭＳ ゴシック" w:eastAsia="ＭＳ ゴシック" w:hAnsi="ＭＳ ゴシック" w:hint="eastAsia"/>
          <w:sz w:val="24"/>
        </w:rPr>
        <w:t>がいても</w:t>
      </w:r>
      <w:r w:rsidRPr="00855E81">
        <w:rPr>
          <w:rFonts w:ascii="ＭＳ ゴシック" w:eastAsia="ＭＳ ゴシック" w:hAnsi="ＭＳ ゴシック" w:hint="eastAsia"/>
          <w:sz w:val="24"/>
        </w:rPr>
        <w:t>、関節可動域を改善するための施術を行</w:t>
      </w:r>
      <w:r>
        <w:rPr>
          <w:rFonts w:ascii="ＭＳ ゴシック" w:eastAsia="ＭＳ ゴシック" w:hAnsi="ＭＳ ゴシック" w:hint="eastAsia"/>
          <w:sz w:val="24"/>
        </w:rPr>
        <w:t>わない</w:t>
      </w:r>
      <w:r w:rsidRPr="00855E81">
        <w:rPr>
          <w:rFonts w:ascii="ＭＳ ゴシック" w:eastAsia="ＭＳ ゴシック" w:hAnsi="ＭＳ ゴシック" w:hint="eastAsia"/>
          <w:sz w:val="24"/>
        </w:rPr>
        <w:t>理由は何ですか。</w:t>
      </w:r>
    </w:p>
    <w:p w:rsidR="00983399" w:rsidRPr="00855E81" w:rsidRDefault="00983399" w:rsidP="00983399">
      <w:pPr>
        <w:ind w:left="720" w:hangingChars="300" w:hanging="720"/>
        <w:rPr>
          <w:rFonts w:ascii="ＭＳ ゴシック" w:eastAsia="ＭＳ ゴシック" w:hAnsi="ＭＳ ゴシック"/>
          <w:sz w:val="24"/>
        </w:rPr>
      </w:pPr>
    </w:p>
    <w:p w:rsidR="00983399" w:rsidRPr="00855E81" w:rsidRDefault="00983399" w:rsidP="00754D5C">
      <w:pPr>
        <w:ind w:firstLineChars="200" w:firstLine="480"/>
        <w:rPr>
          <w:rFonts w:ascii="ＭＳ ゴシック" w:eastAsia="ＭＳ ゴシック" w:hAnsi="ＭＳ ゴシック"/>
          <w:sz w:val="24"/>
        </w:rPr>
      </w:pPr>
      <w:r w:rsidRPr="00855E81">
        <w:rPr>
          <w:rFonts w:ascii="ＭＳ ゴシック" w:eastAsia="ＭＳ ゴシック" w:hAnsi="ＭＳ ゴシック" w:hint="eastAsia"/>
          <w:sz w:val="24"/>
        </w:rPr>
        <w:t>１．技術に自信がないから（患者に怪我などをさせてしまうのが怖いから）</w:t>
      </w:r>
    </w:p>
    <w:p w:rsidR="00983399" w:rsidRPr="00855E81" w:rsidRDefault="00983399" w:rsidP="00754D5C">
      <w:pPr>
        <w:ind w:firstLineChars="200" w:firstLine="480"/>
        <w:rPr>
          <w:rFonts w:ascii="ＭＳ ゴシック" w:eastAsia="ＭＳ ゴシック" w:hAnsi="ＭＳ ゴシック"/>
          <w:sz w:val="24"/>
        </w:rPr>
      </w:pPr>
      <w:r w:rsidRPr="00855E81">
        <w:rPr>
          <w:rFonts w:ascii="ＭＳ ゴシック" w:eastAsia="ＭＳ ゴシック" w:hAnsi="ＭＳ ゴシック" w:hint="eastAsia"/>
          <w:sz w:val="24"/>
        </w:rPr>
        <w:t>２．医師から変形徒手矯正術の同意を貰う事が困難だから</w:t>
      </w:r>
    </w:p>
    <w:p w:rsidR="00983399" w:rsidRPr="00855E81" w:rsidRDefault="00983399" w:rsidP="00754D5C">
      <w:pPr>
        <w:ind w:firstLineChars="200" w:firstLine="480"/>
        <w:rPr>
          <w:rFonts w:ascii="ＭＳ ゴシック" w:eastAsia="ＭＳ ゴシック" w:hAnsi="ＭＳ ゴシック" w:hint="eastAsia"/>
          <w:sz w:val="24"/>
        </w:rPr>
      </w:pPr>
      <w:r w:rsidRPr="00855E81">
        <w:rPr>
          <w:rFonts w:ascii="ＭＳ ゴシック" w:eastAsia="ＭＳ ゴシック" w:hAnsi="ＭＳ ゴシック" w:hint="eastAsia"/>
          <w:sz w:val="24"/>
        </w:rPr>
        <w:t xml:space="preserve">３．その他（　　　　　　　　　　</w:t>
      </w:r>
      <w:r>
        <w:rPr>
          <w:rFonts w:ascii="ＭＳ ゴシック" w:eastAsia="ＭＳ ゴシック" w:hAnsi="ＭＳ ゴシック" w:hint="eastAsia"/>
          <w:sz w:val="24"/>
        </w:rPr>
        <w:t xml:space="preserve">　</w:t>
      </w:r>
      <w:r w:rsidRPr="00855E8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p>
    <w:p w:rsidR="001B702A" w:rsidRPr="00983399" w:rsidRDefault="001B702A" w:rsidP="001B702A">
      <w:pPr>
        <w:ind w:leftChars="-3" w:left="-4" w:hanging="2"/>
        <w:rPr>
          <w:rFonts w:ascii="ＭＳ ゴシック" w:eastAsia="ＭＳ ゴシック" w:hAnsi="ＭＳ ゴシック" w:hint="eastAsia"/>
          <w:sz w:val="24"/>
        </w:rPr>
      </w:pPr>
    </w:p>
    <w:p w:rsidR="000C3E9C" w:rsidRPr="001B702A" w:rsidRDefault="000C3E9C" w:rsidP="00855E81">
      <w:pPr>
        <w:ind w:left="720" w:hangingChars="300" w:hanging="720"/>
        <w:rPr>
          <w:rFonts w:ascii="ＭＳ ゴシック" w:eastAsia="ＭＳ ゴシック" w:hAnsi="ＭＳ ゴシック" w:hint="eastAsia"/>
          <w:sz w:val="24"/>
        </w:rPr>
      </w:pPr>
    </w:p>
    <w:p w:rsidR="00A45163" w:rsidRPr="00855E81" w:rsidRDefault="00C0006E" w:rsidP="00855E81">
      <w:pPr>
        <w:ind w:leftChars="135" w:left="703" w:hangingChars="175" w:hanging="420"/>
        <w:rPr>
          <w:rFonts w:ascii="ＭＳ ゴシック" w:eastAsia="ＭＳ ゴシック" w:hAnsi="ＭＳ ゴシック" w:hint="eastAsia"/>
          <w:sz w:val="24"/>
        </w:rPr>
      </w:pPr>
      <w:r w:rsidRPr="00855E81">
        <w:rPr>
          <w:rFonts w:ascii="ＭＳ ゴシック" w:eastAsia="ＭＳ ゴシック" w:hAnsi="ＭＳ ゴシック" w:hint="eastAsia"/>
          <w:sz w:val="24"/>
          <w:u w:val="single"/>
        </w:rPr>
        <w:t>記入日　　　　　　月　　　　日</w:t>
      </w:r>
      <w:r w:rsidR="004918C0" w:rsidRPr="00855E81">
        <w:rPr>
          <w:rFonts w:ascii="ＭＳ ゴシック" w:eastAsia="ＭＳ ゴシック" w:hAnsi="ＭＳ ゴシック" w:hint="eastAsia"/>
          <w:sz w:val="24"/>
        </w:rPr>
        <w:t xml:space="preserve">　　　　　</w:t>
      </w:r>
      <w:r w:rsidR="001040AB" w:rsidRPr="00855E81">
        <w:rPr>
          <w:rFonts w:ascii="ＭＳ ゴシック" w:eastAsia="ＭＳ ゴシック" w:hAnsi="ＭＳ ゴシック" w:hint="eastAsia"/>
          <w:sz w:val="24"/>
        </w:rPr>
        <w:t>ご協力ありがとうござい</w:t>
      </w:r>
      <w:r w:rsidR="00256B50" w:rsidRPr="00855E81">
        <w:rPr>
          <w:rFonts w:ascii="ＭＳ ゴシック" w:eastAsia="ＭＳ ゴシック" w:hAnsi="ＭＳ ゴシック" w:hint="eastAsia"/>
          <w:sz w:val="24"/>
        </w:rPr>
        <w:t>ます。</w:t>
      </w:r>
    </w:p>
    <w:sectPr w:rsidR="00A45163" w:rsidRPr="00855E81" w:rsidSect="003F0CC5">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90D" w:rsidRDefault="00C7290D" w:rsidP="000B0353">
      <w:r>
        <w:separator/>
      </w:r>
    </w:p>
  </w:endnote>
  <w:endnote w:type="continuationSeparator" w:id="0">
    <w:p w:rsidR="00C7290D" w:rsidRDefault="00C7290D" w:rsidP="000B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90D" w:rsidRDefault="00C7290D" w:rsidP="000B0353">
      <w:r>
        <w:separator/>
      </w:r>
    </w:p>
  </w:footnote>
  <w:footnote w:type="continuationSeparator" w:id="0">
    <w:p w:rsidR="00C7290D" w:rsidRDefault="00C7290D" w:rsidP="000B0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ECE"/>
    <w:multiLevelType w:val="hybridMultilevel"/>
    <w:tmpl w:val="588088A8"/>
    <w:lvl w:ilvl="0" w:tplc="D3666FF4">
      <w:start w:val="1"/>
      <w:numFmt w:val="decimalEnclosedCircle"/>
      <w:lvlText w:val="問%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21D331F"/>
    <w:multiLevelType w:val="hybridMultilevel"/>
    <w:tmpl w:val="6F5C9374"/>
    <w:lvl w:ilvl="0" w:tplc="1304ED3A">
      <w:start w:val="1"/>
      <w:numFmt w:val="decimalFullWidth"/>
      <w:lvlText w:val="%1．"/>
      <w:lvlJc w:val="left"/>
      <w:pPr>
        <w:ind w:left="1674" w:hanging="480"/>
      </w:pPr>
      <w:rPr>
        <w:rFonts w:hint="default"/>
      </w:rPr>
    </w:lvl>
    <w:lvl w:ilvl="1" w:tplc="04090017" w:tentative="1">
      <w:start w:val="1"/>
      <w:numFmt w:val="aiueoFullWidth"/>
      <w:lvlText w:val="(%2)"/>
      <w:lvlJc w:val="left"/>
      <w:pPr>
        <w:ind w:left="2034" w:hanging="420"/>
      </w:pPr>
    </w:lvl>
    <w:lvl w:ilvl="2" w:tplc="04090011" w:tentative="1">
      <w:start w:val="1"/>
      <w:numFmt w:val="decimalEnclosedCircle"/>
      <w:lvlText w:val="%3"/>
      <w:lvlJc w:val="left"/>
      <w:pPr>
        <w:ind w:left="2454" w:hanging="420"/>
      </w:pPr>
    </w:lvl>
    <w:lvl w:ilvl="3" w:tplc="0409000F" w:tentative="1">
      <w:start w:val="1"/>
      <w:numFmt w:val="decimal"/>
      <w:lvlText w:val="%4."/>
      <w:lvlJc w:val="left"/>
      <w:pPr>
        <w:ind w:left="2874" w:hanging="420"/>
      </w:pPr>
    </w:lvl>
    <w:lvl w:ilvl="4" w:tplc="04090017" w:tentative="1">
      <w:start w:val="1"/>
      <w:numFmt w:val="aiueoFullWidth"/>
      <w:lvlText w:val="(%5)"/>
      <w:lvlJc w:val="left"/>
      <w:pPr>
        <w:ind w:left="3294" w:hanging="420"/>
      </w:pPr>
    </w:lvl>
    <w:lvl w:ilvl="5" w:tplc="04090011" w:tentative="1">
      <w:start w:val="1"/>
      <w:numFmt w:val="decimalEnclosedCircle"/>
      <w:lvlText w:val="%6"/>
      <w:lvlJc w:val="left"/>
      <w:pPr>
        <w:ind w:left="3714" w:hanging="420"/>
      </w:pPr>
    </w:lvl>
    <w:lvl w:ilvl="6" w:tplc="0409000F" w:tentative="1">
      <w:start w:val="1"/>
      <w:numFmt w:val="decimal"/>
      <w:lvlText w:val="%7."/>
      <w:lvlJc w:val="left"/>
      <w:pPr>
        <w:ind w:left="4134" w:hanging="420"/>
      </w:pPr>
    </w:lvl>
    <w:lvl w:ilvl="7" w:tplc="04090017" w:tentative="1">
      <w:start w:val="1"/>
      <w:numFmt w:val="aiueoFullWidth"/>
      <w:lvlText w:val="(%8)"/>
      <w:lvlJc w:val="left"/>
      <w:pPr>
        <w:ind w:left="4554" w:hanging="420"/>
      </w:pPr>
    </w:lvl>
    <w:lvl w:ilvl="8" w:tplc="04090011" w:tentative="1">
      <w:start w:val="1"/>
      <w:numFmt w:val="decimalEnclosedCircle"/>
      <w:lvlText w:val="%9"/>
      <w:lvlJc w:val="left"/>
      <w:pPr>
        <w:ind w:left="4974" w:hanging="420"/>
      </w:pPr>
    </w:lvl>
  </w:abstractNum>
  <w:abstractNum w:abstractNumId="2" w15:restartNumberingAfterBreak="0">
    <w:nsid w:val="055E156E"/>
    <w:multiLevelType w:val="hybridMultilevel"/>
    <w:tmpl w:val="A44092B4"/>
    <w:lvl w:ilvl="0" w:tplc="B978E670">
      <w:start w:val="1"/>
      <w:numFmt w:val="decimalEnclosedCircle"/>
      <w:lvlText w:val="%1"/>
      <w:lvlJc w:val="left"/>
      <w:pPr>
        <w:ind w:left="644" w:hanging="360"/>
      </w:pPr>
      <w:rPr>
        <w:rFonts w:ascii="Century" w:eastAsia="ＭＳ 明朝" w:hAnsi="Century" w:cs="Times New Roman"/>
        <w:b/>
        <w:sz w:val="24"/>
        <w:szCs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77F47F6"/>
    <w:multiLevelType w:val="hybridMultilevel"/>
    <w:tmpl w:val="DA0CB9C8"/>
    <w:lvl w:ilvl="0" w:tplc="E5CED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324AA"/>
    <w:multiLevelType w:val="hybridMultilevel"/>
    <w:tmpl w:val="2EDAAEC2"/>
    <w:lvl w:ilvl="0" w:tplc="AFC6E7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AA1BB8"/>
    <w:multiLevelType w:val="hybridMultilevel"/>
    <w:tmpl w:val="B8785D2E"/>
    <w:lvl w:ilvl="0" w:tplc="2E885F18">
      <w:start w:val="1"/>
      <w:numFmt w:val="decimalEnclosedCircle"/>
      <w:lvlText w:val="%1"/>
      <w:lvlJc w:val="left"/>
      <w:pPr>
        <w:ind w:left="360" w:hanging="36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B2317A"/>
    <w:multiLevelType w:val="hybridMultilevel"/>
    <w:tmpl w:val="3FE0DA0E"/>
    <w:lvl w:ilvl="0" w:tplc="A7D64778">
      <w:start w:val="1"/>
      <w:numFmt w:val="decimal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3AB6072E"/>
    <w:multiLevelType w:val="hybridMultilevel"/>
    <w:tmpl w:val="EC94AD88"/>
    <w:lvl w:ilvl="0" w:tplc="F728489C">
      <w:start w:val="2"/>
      <w:numFmt w:val="decimalEnclosedCircle"/>
      <w:lvlText w:val="%1"/>
      <w:lvlJc w:val="left"/>
      <w:pPr>
        <w:ind w:left="644"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8" w15:restartNumberingAfterBreak="0">
    <w:nsid w:val="3AC00702"/>
    <w:multiLevelType w:val="hybridMultilevel"/>
    <w:tmpl w:val="F08835AC"/>
    <w:lvl w:ilvl="0" w:tplc="9DA65F9A">
      <w:start w:val="4"/>
      <w:numFmt w:val="decimalEnclosedCircle"/>
      <w:lvlText w:val="問%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31532"/>
    <w:multiLevelType w:val="hybridMultilevel"/>
    <w:tmpl w:val="2036052E"/>
    <w:lvl w:ilvl="0" w:tplc="1DBE500A">
      <w:start w:val="1"/>
      <w:numFmt w:val="decimalEnclosedCircle"/>
      <w:lvlText w:val="%1"/>
      <w:lvlJc w:val="left"/>
      <w:pPr>
        <w:ind w:left="360" w:hanging="36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577D5D"/>
    <w:multiLevelType w:val="hybridMultilevel"/>
    <w:tmpl w:val="C7024A52"/>
    <w:lvl w:ilvl="0" w:tplc="747C49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530FA8"/>
    <w:multiLevelType w:val="hybridMultilevel"/>
    <w:tmpl w:val="3DE26796"/>
    <w:lvl w:ilvl="0" w:tplc="38E05040">
      <w:start w:val="4"/>
      <w:numFmt w:val="decimalEnclosedCircle"/>
      <w:lvlText w:val="%1"/>
      <w:lvlJc w:val="left"/>
      <w:pPr>
        <w:ind w:left="1486" w:hanging="360"/>
      </w:pPr>
      <w:rPr>
        <w:rFonts w:hint="default"/>
      </w:rPr>
    </w:lvl>
    <w:lvl w:ilvl="1" w:tplc="04090017" w:tentative="1">
      <w:start w:val="1"/>
      <w:numFmt w:val="aiueoFullWidth"/>
      <w:lvlText w:val="(%2)"/>
      <w:lvlJc w:val="left"/>
      <w:pPr>
        <w:ind w:left="1966" w:hanging="420"/>
      </w:pPr>
    </w:lvl>
    <w:lvl w:ilvl="2" w:tplc="04090011" w:tentative="1">
      <w:start w:val="1"/>
      <w:numFmt w:val="decimalEnclosedCircle"/>
      <w:lvlText w:val="%3"/>
      <w:lvlJc w:val="left"/>
      <w:pPr>
        <w:ind w:left="2386" w:hanging="420"/>
      </w:pPr>
    </w:lvl>
    <w:lvl w:ilvl="3" w:tplc="0409000F" w:tentative="1">
      <w:start w:val="1"/>
      <w:numFmt w:val="decimal"/>
      <w:lvlText w:val="%4."/>
      <w:lvlJc w:val="left"/>
      <w:pPr>
        <w:ind w:left="2806" w:hanging="420"/>
      </w:pPr>
    </w:lvl>
    <w:lvl w:ilvl="4" w:tplc="04090017" w:tentative="1">
      <w:start w:val="1"/>
      <w:numFmt w:val="aiueoFullWidth"/>
      <w:lvlText w:val="(%5)"/>
      <w:lvlJc w:val="left"/>
      <w:pPr>
        <w:ind w:left="3226" w:hanging="420"/>
      </w:pPr>
    </w:lvl>
    <w:lvl w:ilvl="5" w:tplc="04090011" w:tentative="1">
      <w:start w:val="1"/>
      <w:numFmt w:val="decimalEnclosedCircle"/>
      <w:lvlText w:val="%6"/>
      <w:lvlJc w:val="left"/>
      <w:pPr>
        <w:ind w:left="3646" w:hanging="420"/>
      </w:pPr>
    </w:lvl>
    <w:lvl w:ilvl="6" w:tplc="0409000F" w:tentative="1">
      <w:start w:val="1"/>
      <w:numFmt w:val="decimal"/>
      <w:lvlText w:val="%7."/>
      <w:lvlJc w:val="left"/>
      <w:pPr>
        <w:ind w:left="4066" w:hanging="420"/>
      </w:pPr>
    </w:lvl>
    <w:lvl w:ilvl="7" w:tplc="04090017" w:tentative="1">
      <w:start w:val="1"/>
      <w:numFmt w:val="aiueoFullWidth"/>
      <w:lvlText w:val="(%8)"/>
      <w:lvlJc w:val="left"/>
      <w:pPr>
        <w:ind w:left="4486" w:hanging="420"/>
      </w:pPr>
    </w:lvl>
    <w:lvl w:ilvl="8" w:tplc="04090011" w:tentative="1">
      <w:start w:val="1"/>
      <w:numFmt w:val="decimalEnclosedCircle"/>
      <w:lvlText w:val="%9"/>
      <w:lvlJc w:val="left"/>
      <w:pPr>
        <w:ind w:left="4906" w:hanging="420"/>
      </w:pPr>
    </w:lvl>
  </w:abstractNum>
  <w:abstractNum w:abstractNumId="12" w15:restartNumberingAfterBreak="0">
    <w:nsid w:val="6B7526EC"/>
    <w:multiLevelType w:val="hybridMultilevel"/>
    <w:tmpl w:val="992A4A7C"/>
    <w:lvl w:ilvl="0" w:tplc="05DE7666">
      <w:start w:val="4"/>
      <w:numFmt w:val="decimalEnclosedCircle"/>
      <w:lvlText w:val="%1．"/>
      <w:lvlJc w:val="left"/>
      <w:pPr>
        <w:ind w:left="1194" w:hanging="48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3" w15:restartNumberingAfterBreak="0">
    <w:nsid w:val="75632FDF"/>
    <w:multiLevelType w:val="hybridMultilevel"/>
    <w:tmpl w:val="FA60DEDA"/>
    <w:lvl w:ilvl="0" w:tplc="EDD80338">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7DB7087"/>
    <w:multiLevelType w:val="hybridMultilevel"/>
    <w:tmpl w:val="94A62FBC"/>
    <w:lvl w:ilvl="0" w:tplc="0AA0EE54">
      <w:start w:val="1"/>
      <w:numFmt w:val="decimalFullWidth"/>
      <w:lvlText w:val="%1．"/>
      <w:lvlJc w:val="left"/>
      <w:pPr>
        <w:ind w:left="831" w:hanging="48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5" w15:restartNumberingAfterBreak="0">
    <w:nsid w:val="7CC01C65"/>
    <w:multiLevelType w:val="hybridMultilevel"/>
    <w:tmpl w:val="08309CDC"/>
    <w:lvl w:ilvl="0" w:tplc="621896D6">
      <w:start w:val="1"/>
      <w:numFmt w:val="decimalEnclosedCircle"/>
      <w:lvlText w:val="問%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5"/>
  </w:num>
  <w:num w:numId="4">
    <w:abstractNumId w:val="2"/>
  </w:num>
  <w:num w:numId="5">
    <w:abstractNumId w:val="7"/>
  </w:num>
  <w:num w:numId="6">
    <w:abstractNumId w:val="11"/>
  </w:num>
  <w:num w:numId="7">
    <w:abstractNumId w:val="10"/>
  </w:num>
  <w:num w:numId="8">
    <w:abstractNumId w:val="0"/>
  </w:num>
  <w:num w:numId="9">
    <w:abstractNumId w:val="15"/>
  </w:num>
  <w:num w:numId="10">
    <w:abstractNumId w:val="12"/>
  </w:num>
  <w:num w:numId="11">
    <w:abstractNumId w:val="1"/>
  </w:num>
  <w:num w:numId="12">
    <w:abstractNumId w:val="4"/>
  </w:num>
  <w:num w:numId="13">
    <w:abstractNumId w:val="6"/>
  </w:num>
  <w:num w:numId="14">
    <w:abstractNumId w:val="13"/>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A5"/>
    <w:rsid w:val="00023DDF"/>
    <w:rsid w:val="00057B2D"/>
    <w:rsid w:val="000B0353"/>
    <w:rsid w:val="000C3E9C"/>
    <w:rsid w:val="000D3315"/>
    <w:rsid w:val="000E0B67"/>
    <w:rsid w:val="00100F10"/>
    <w:rsid w:val="001040AB"/>
    <w:rsid w:val="001333BE"/>
    <w:rsid w:val="001B702A"/>
    <w:rsid w:val="001C6BF1"/>
    <w:rsid w:val="001E575B"/>
    <w:rsid w:val="001F43F5"/>
    <w:rsid w:val="00221337"/>
    <w:rsid w:val="00235A24"/>
    <w:rsid w:val="00256B50"/>
    <w:rsid w:val="002F6B6C"/>
    <w:rsid w:val="0033508D"/>
    <w:rsid w:val="00374651"/>
    <w:rsid w:val="00394AE8"/>
    <w:rsid w:val="003B15DB"/>
    <w:rsid w:val="003B74D3"/>
    <w:rsid w:val="003F0CC5"/>
    <w:rsid w:val="00472544"/>
    <w:rsid w:val="00484C5E"/>
    <w:rsid w:val="004918C0"/>
    <w:rsid w:val="004B7F4B"/>
    <w:rsid w:val="004D49E8"/>
    <w:rsid w:val="004E6F34"/>
    <w:rsid w:val="004F1922"/>
    <w:rsid w:val="0050071F"/>
    <w:rsid w:val="0055224C"/>
    <w:rsid w:val="00590DA0"/>
    <w:rsid w:val="00612B2F"/>
    <w:rsid w:val="006302CC"/>
    <w:rsid w:val="006574CE"/>
    <w:rsid w:val="006A5F61"/>
    <w:rsid w:val="006B042D"/>
    <w:rsid w:val="006C20F4"/>
    <w:rsid w:val="0071137A"/>
    <w:rsid w:val="007117CD"/>
    <w:rsid w:val="007373B0"/>
    <w:rsid w:val="00754D5C"/>
    <w:rsid w:val="0077251F"/>
    <w:rsid w:val="007F1D93"/>
    <w:rsid w:val="008264BB"/>
    <w:rsid w:val="00855E81"/>
    <w:rsid w:val="00872B74"/>
    <w:rsid w:val="008C43A7"/>
    <w:rsid w:val="008E37E1"/>
    <w:rsid w:val="00916337"/>
    <w:rsid w:val="0092788B"/>
    <w:rsid w:val="00960C3A"/>
    <w:rsid w:val="00983399"/>
    <w:rsid w:val="00985D4B"/>
    <w:rsid w:val="009C5744"/>
    <w:rsid w:val="00A45163"/>
    <w:rsid w:val="00A67ED9"/>
    <w:rsid w:val="00A8201B"/>
    <w:rsid w:val="00A8572E"/>
    <w:rsid w:val="00A9335F"/>
    <w:rsid w:val="00A96866"/>
    <w:rsid w:val="00AD1806"/>
    <w:rsid w:val="00AF2DDB"/>
    <w:rsid w:val="00B10650"/>
    <w:rsid w:val="00B52F22"/>
    <w:rsid w:val="00BE5668"/>
    <w:rsid w:val="00C0006E"/>
    <w:rsid w:val="00C32AA5"/>
    <w:rsid w:val="00C32C3A"/>
    <w:rsid w:val="00C51F07"/>
    <w:rsid w:val="00C636C3"/>
    <w:rsid w:val="00C7290D"/>
    <w:rsid w:val="00C96E74"/>
    <w:rsid w:val="00CD3298"/>
    <w:rsid w:val="00D010D8"/>
    <w:rsid w:val="00D31031"/>
    <w:rsid w:val="00D6602D"/>
    <w:rsid w:val="00D80EB8"/>
    <w:rsid w:val="00D94E60"/>
    <w:rsid w:val="00E75B0A"/>
    <w:rsid w:val="00E86F1A"/>
    <w:rsid w:val="00ED3FAD"/>
    <w:rsid w:val="00EF5740"/>
    <w:rsid w:val="00F22B80"/>
    <w:rsid w:val="00FB032C"/>
    <w:rsid w:val="00FB672B"/>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C32AA5"/>
  </w:style>
  <w:style w:type="paragraph" w:styleId="a4">
    <w:name w:val="Closing"/>
    <w:basedOn w:val="a"/>
    <w:rsid w:val="00C32AA5"/>
    <w:pPr>
      <w:jc w:val="right"/>
    </w:pPr>
  </w:style>
  <w:style w:type="paragraph" w:styleId="a5">
    <w:name w:val="Balloon Text"/>
    <w:basedOn w:val="a"/>
    <w:semiHidden/>
    <w:rsid w:val="00D80EB8"/>
    <w:rPr>
      <w:rFonts w:ascii="Arial" w:eastAsia="ＭＳ ゴシック" w:hAnsi="Arial"/>
      <w:sz w:val="18"/>
      <w:szCs w:val="18"/>
    </w:rPr>
  </w:style>
  <w:style w:type="paragraph" w:styleId="a6">
    <w:name w:val="header"/>
    <w:basedOn w:val="a"/>
    <w:link w:val="a7"/>
    <w:rsid w:val="000B0353"/>
    <w:pPr>
      <w:tabs>
        <w:tab w:val="center" w:pos="4252"/>
        <w:tab w:val="right" w:pos="8504"/>
      </w:tabs>
      <w:snapToGrid w:val="0"/>
    </w:pPr>
  </w:style>
  <w:style w:type="character" w:customStyle="1" w:styleId="a7">
    <w:name w:val="ヘッダー (文字)"/>
    <w:link w:val="a6"/>
    <w:rsid w:val="000B0353"/>
    <w:rPr>
      <w:kern w:val="2"/>
      <w:sz w:val="21"/>
      <w:szCs w:val="24"/>
    </w:rPr>
  </w:style>
  <w:style w:type="paragraph" w:styleId="a8">
    <w:name w:val="footer"/>
    <w:basedOn w:val="a"/>
    <w:link w:val="a9"/>
    <w:rsid w:val="000B0353"/>
    <w:pPr>
      <w:tabs>
        <w:tab w:val="center" w:pos="4252"/>
        <w:tab w:val="right" w:pos="8504"/>
      </w:tabs>
      <w:snapToGrid w:val="0"/>
    </w:pPr>
  </w:style>
  <w:style w:type="character" w:customStyle="1" w:styleId="a9">
    <w:name w:val="フッター (文字)"/>
    <w:link w:val="a8"/>
    <w:rsid w:val="000B0353"/>
    <w:rPr>
      <w:kern w:val="2"/>
      <w:sz w:val="21"/>
      <w:szCs w:val="24"/>
    </w:rPr>
  </w:style>
  <w:style w:type="paragraph" w:styleId="aa">
    <w:name w:val="List Paragraph"/>
    <w:basedOn w:val="a"/>
    <w:uiPriority w:val="34"/>
    <w:qFormat/>
    <w:rsid w:val="00C96E74"/>
    <w:pPr>
      <w:ind w:leftChars="400" w:left="840"/>
    </w:pPr>
  </w:style>
  <w:style w:type="table" w:styleId="ab">
    <w:name w:val="Table Grid"/>
    <w:basedOn w:val="a1"/>
    <w:uiPriority w:val="59"/>
    <w:rsid w:val="00A93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ogle.co.jp/url?sa=i&amp;rct=j&amp;q=&amp;esrc=s&amp;source=images&amp;cd=&amp;cad=rja&amp;uact=8&amp;ved=2ahUKEwixhoHZieLeAhXDUbwKHYd5CV4QjRx6BAgBEAU&amp;url=https://www.study-channel.com/2015/06/ROM-upper-limbs.html&amp;psig=AOvVaw03Ij76fKZDVrphKqBnH_9h&amp;ust=1542772531305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229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全日鍼第53号</vt:lpstr>
      <vt:lpstr>全日鍼第53号</vt:lpstr>
    </vt:vector>
  </TitlesOfParts>
  <LinksUpToDate>false</LinksUpToDate>
  <CharactersWithSpaces>1426</CharactersWithSpaces>
  <SharedDoc>false</SharedDoc>
  <HLinks>
    <vt:vector size="12" baseType="variant">
      <vt:variant>
        <vt:i4>7143497</vt:i4>
      </vt:variant>
      <vt:variant>
        <vt:i4>0</vt:i4>
      </vt:variant>
      <vt:variant>
        <vt:i4>0</vt:i4>
      </vt:variant>
      <vt:variant>
        <vt:i4>5</vt:i4>
      </vt:variant>
      <vt:variant>
        <vt:lpwstr>https://www.google.co.jp/url?sa=i&amp;rct=j&amp;q=&amp;esrc=s&amp;source=images&amp;cd=&amp;cad=rja&amp;uact=8&amp;ved=2ahUKEwixhoHZieLeAhXDUbwKHYd5CV4QjRx6BAgBEAU&amp;url=https://www.study-channel.com/2015/06/ROM-upper-limbs.html&amp;psig=AOvVaw03Ij76fKZDVrphKqBnH_9h&amp;ust=1542772531305900</vt:lpwstr>
      </vt:variant>
      <vt:variant>
        <vt:lpwstr/>
      </vt:variant>
      <vt:variant>
        <vt:i4>7143497</vt:i4>
      </vt:variant>
      <vt:variant>
        <vt:i4>3518</vt:i4>
      </vt:variant>
      <vt:variant>
        <vt:i4>1025</vt:i4>
      </vt:variant>
      <vt:variant>
        <vt:i4>4</vt:i4>
      </vt:variant>
      <vt:variant>
        <vt:lpwstr>https://www.google.co.jp/url?sa=i&amp;rct=j&amp;q=&amp;esrc=s&amp;source=images&amp;cd=&amp;cad=rja&amp;uact=8&amp;ved=2ahUKEwixhoHZieLeAhXDUbwKHYd5CV4QjRx6BAgBEAU&amp;url=https://www.study-channel.com/2015/06/ROM-upper-limbs.html&amp;psig=AOvVaw03Ij76fKZDVrphKqBnH_9h&amp;ust=1542772531305900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全日鍼第53号</dc:title>
  <dc:subject/>
  <dc:creator/>
  <cp:keywords/>
  <cp:lastModifiedBy/>
  <cp:revision>1</cp:revision>
  <cp:lastPrinted>2008-12-22T07:21:00Z</cp:lastPrinted>
  <dcterms:created xsi:type="dcterms:W3CDTF">2020-01-27T06:33:00Z</dcterms:created>
  <dcterms:modified xsi:type="dcterms:W3CDTF">2020-01-27T06:34:00Z</dcterms:modified>
</cp:coreProperties>
</file>